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3E" w:rsidRPr="002E503E" w:rsidRDefault="002E503E" w:rsidP="007853D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503E">
        <w:rPr>
          <w:rFonts w:ascii="Times New Roman" w:hAnsi="Times New Roman" w:cs="Times New Roman"/>
          <w:b/>
          <w:sz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</w:rPr>
        <w:t>дополнительной образовательной программе спортивной подготовки в сфере физической культуры и спорта                                     по виду спорта</w:t>
      </w:r>
      <w:r w:rsidR="001F4CAD">
        <w:rPr>
          <w:rFonts w:ascii="Times New Roman" w:hAnsi="Times New Roman" w:cs="Times New Roman"/>
          <w:b/>
          <w:sz w:val="28"/>
        </w:rPr>
        <w:t xml:space="preserve"> «Чир спорт</w:t>
      </w:r>
      <w:r w:rsidRPr="002E503E">
        <w:rPr>
          <w:rFonts w:ascii="Times New Roman" w:hAnsi="Times New Roman" w:cs="Times New Roman"/>
          <w:b/>
          <w:sz w:val="28"/>
        </w:rPr>
        <w:t>»</w:t>
      </w:r>
    </w:p>
    <w:p w:rsidR="007853DE" w:rsidRPr="000802E9" w:rsidRDefault="001F4CAD" w:rsidP="007853DE">
      <w:pPr>
        <w:spacing w:after="0" w:line="240" w:lineRule="auto"/>
        <w:ind w:left="-567" w:right="6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551F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спортивной подготовки по виду спорта «чир спорт» предназначена для организации образовательной деятельности по спортивной подготовке обучающихся с учетом совокупности минимальных требований к спортивной подготовке, определенных федеральным стандартом спортивной подготовки по виду спорта «чир спорт», утвержденным приказом Минспорта России 18.11.2022 № 1016 </w:t>
      </w:r>
      <w:r w:rsidR="007853DE" w:rsidRPr="000802E9">
        <w:rPr>
          <w:rFonts w:ascii="Times New Roman" w:hAnsi="Times New Roman"/>
          <w:color w:val="000000"/>
          <w:sz w:val="24"/>
          <w:szCs w:val="24"/>
        </w:rPr>
        <w:t>Программа содержит практические материалы по проведению тренировочных занятий, организации медицинского контроля.</w:t>
      </w:r>
      <w:proofErr w:type="gramEnd"/>
    </w:p>
    <w:p w:rsidR="002E503E" w:rsidRPr="000802E9" w:rsidRDefault="001F4CAD" w:rsidP="007853DE">
      <w:pPr>
        <w:pStyle w:val="a3"/>
        <w:tabs>
          <w:tab w:val="left" w:pos="9072"/>
        </w:tabs>
        <w:ind w:left="-567" w:right="680" w:firstLine="709"/>
        <w:rPr>
          <w:rFonts w:ascii="Times New Roman" w:hAnsi="Times New Roman"/>
          <w:sz w:val="24"/>
          <w:szCs w:val="24"/>
        </w:rPr>
      </w:pPr>
      <w:r w:rsidRPr="0042551F">
        <w:rPr>
          <w:rFonts w:ascii="Times New Roman" w:hAnsi="Times New Roman"/>
          <w:b/>
          <w:sz w:val="24"/>
          <w:szCs w:val="24"/>
        </w:rPr>
        <w:t>Целью Программы</w:t>
      </w:r>
      <w:r w:rsidRPr="0042551F">
        <w:rPr>
          <w:rFonts w:ascii="Times New Roman" w:hAnsi="Times New Roman"/>
          <w:sz w:val="24"/>
          <w:szCs w:val="24"/>
        </w:rPr>
        <w:t xml:space="preserve"> является достижение высоких спортивных результатов </w:t>
      </w:r>
      <w:proofErr w:type="gramStart"/>
      <w:r w:rsidRPr="0042551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2551F">
        <w:rPr>
          <w:rFonts w:ascii="Times New Roman" w:hAnsi="Times New Roman"/>
          <w:sz w:val="24"/>
          <w:szCs w:val="24"/>
        </w:rPr>
        <w:t xml:space="preserve">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  <w:r w:rsidR="005D436B">
        <w:rPr>
          <w:rFonts w:ascii="Times New Roman" w:hAnsi="Times New Roman"/>
          <w:sz w:val="24"/>
          <w:szCs w:val="24"/>
        </w:rPr>
        <w:t xml:space="preserve"> </w:t>
      </w:r>
      <w:r w:rsidR="002E503E" w:rsidRPr="000802E9">
        <w:rPr>
          <w:rFonts w:ascii="Times New Roman" w:hAnsi="Times New Roman"/>
          <w:sz w:val="24"/>
          <w:szCs w:val="24"/>
        </w:rPr>
        <w:t xml:space="preserve">Достижение поставленной цели предусматривает решение </w:t>
      </w:r>
      <w:r w:rsidR="002E503E" w:rsidRPr="007853DE">
        <w:rPr>
          <w:rFonts w:ascii="Times New Roman" w:hAnsi="Times New Roman"/>
          <w:b/>
          <w:sz w:val="24"/>
          <w:szCs w:val="24"/>
        </w:rPr>
        <w:t>основных задач</w:t>
      </w:r>
      <w:r w:rsidR="002E503E" w:rsidRPr="000802E9">
        <w:rPr>
          <w:rFonts w:ascii="Times New Roman" w:hAnsi="Times New Roman"/>
          <w:sz w:val="24"/>
          <w:szCs w:val="24"/>
        </w:rPr>
        <w:t>:</w:t>
      </w:r>
    </w:p>
    <w:p w:rsidR="001F4CAD" w:rsidRPr="0042551F" w:rsidRDefault="001F4CAD" w:rsidP="001F4CAD">
      <w:pPr>
        <w:pStyle w:val="a4"/>
        <w:widowControl w:val="0"/>
        <w:tabs>
          <w:tab w:val="left" w:pos="912"/>
        </w:tabs>
        <w:autoSpaceDE w:val="0"/>
        <w:autoSpaceDN w:val="0"/>
        <w:spacing w:line="276" w:lineRule="auto"/>
        <w:ind w:left="-426" w:right="6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551F">
        <w:rPr>
          <w:rFonts w:ascii="Times New Roman" w:hAnsi="Times New Roman" w:cs="Times New Roman"/>
          <w:sz w:val="24"/>
          <w:szCs w:val="24"/>
        </w:rPr>
        <w:t>организация тренировочного, методического и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воспитательного процессов,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направленных на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осуществление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разносторонней физической и специальной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спортивной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подготовке,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укрепление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здоровья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и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личностное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развитие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лиц,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проходящих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спортивную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подготовку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(далее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лиц,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проходящих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СП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или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спортсмены);</w:t>
      </w:r>
    </w:p>
    <w:p w:rsidR="001F4CAD" w:rsidRPr="0042551F" w:rsidRDefault="001F4CAD" w:rsidP="001F4CAD">
      <w:pPr>
        <w:pStyle w:val="a4"/>
        <w:widowControl w:val="0"/>
        <w:tabs>
          <w:tab w:val="left" w:pos="960"/>
        </w:tabs>
        <w:autoSpaceDE w:val="0"/>
        <w:autoSpaceDN w:val="0"/>
        <w:spacing w:line="276" w:lineRule="auto"/>
        <w:ind w:left="-426" w:right="6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551F">
        <w:rPr>
          <w:rFonts w:ascii="Times New Roman" w:hAnsi="Times New Roman" w:cs="Times New Roman"/>
          <w:sz w:val="24"/>
          <w:szCs w:val="24"/>
        </w:rPr>
        <w:t>обеспечение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системы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отбора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спортивного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резерва,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в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подготовки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спортсменов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высокого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класса,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организации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и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осуществления</w:t>
      </w:r>
      <w:r w:rsidRPr="0042551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спортивной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подготовки,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участия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лиц,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проходящих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СП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спортивных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сборных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команд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субъекта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Российской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Федерации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и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Пермского</w:t>
      </w:r>
      <w:r w:rsidRPr="004255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551F">
        <w:rPr>
          <w:rFonts w:ascii="Times New Roman" w:hAnsi="Times New Roman" w:cs="Times New Roman"/>
          <w:sz w:val="24"/>
          <w:szCs w:val="24"/>
        </w:rPr>
        <w:t>края.</w:t>
      </w:r>
    </w:p>
    <w:p w:rsidR="002E503E" w:rsidRPr="007853DE" w:rsidRDefault="002E503E" w:rsidP="007853D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7853DE">
        <w:rPr>
          <w:rFonts w:ascii="Times New Roman" w:hAnsi="Times New Roman"/>
          <w:b/>
          <w:sz w:val="24"/>
          <w:szCs w:val="24"/>
        </w:rPr>
        <w:t xml:space="preserve">Срок реализации программы на </w:t>
      </w:r>
      <w:proofErr w:type="gramStart"/>
      <w:r w:rsidRPr="007853DE">
        <w:rPr>
          <w:rFonts w:ascii="Times New Roman" w:hAnsi="Times New Roman"/>
          <w:b/>
          <w:sz w:val="24"/>
          <w:szCs w:val="24"/>
        </w:rPr>
        <w:t>этапах</w:t>
      </w:r>
      <w:proofErr w:type="gramEnd"/>
      <w:r w:rsidRPr="007853DE">
        <w:rPr>
          <w:rFonts w:ascii="Times New Roman" w:hAnsi="Times New Roman"/>
          <w:b/>
          <w:sz w:val="24"/>
          <w:szCs w:val="24"/>
        </w:rPr>
        <w:t xml:space="preserve">: </w:t>
      </w:r>
    </w:p>
    <w:p w:rsidR="002E503E" w:rsidRPr="000802E9" w:rsidRDefault="001F4CAD" w:rsidP="007853D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начальной подготовки – 2</w:t>
      </w:r>
      <w:r w:rsidR="002E503E" w:rsidRPr="000802E9">
        <w:rPr>
          <w:rFonts w:ascii="Times New Roman" w:hAnsi="Times New Roman"/>
          <w:sz w:val="24"/>
          <w:szCs w:val="24"/>
        </w:rPr>
        <w:t xml:space="preserve"> года </w:t>
      </w:r>
    </w:p>
    <w:p w:rsidR="002E503E" w:rsidRDefault="002E503E" w:rsidP="007853D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0802E9">
        <w:rPr>
          <w:rFonts w:ascii="Times New Roman" w:hAnsi="Times New Roman"/>
          <w:sz w:val="24"/>
          <w:szCs w:val="24"/>
        </w:rPr>
        <w:t>Учебно-тренировочный этап (этап спо</w:t>
      </w:r>
      <w:r w:rsidR="001F4CAD">
        <w:rPr>
          <w:rFonts w:ascii="Times New Roman" w:hAnsi="Times New Roman"/>
          <w:sz w:val="24"/>
          <w:szCs w:val="24"/>
        </w:rPr>
        <w:t>ртивной специализации) – 4 года</w:t>
      </w:r>
    </w:p>
    <w:p w:rsidR="007853DE" w:rsidRPr="000802E9" w:rsidRDefault="007853DE" w:rsidP="007853D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7853DE" w:rsidRPr="000802E9" w:rsidRDefault="007853DE" w:rsidP="007853DE">
      <w:pPr>
        <w:pStyle w:val="a3"/>
        <w:widowControl w:val="0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802E9">
        <w:rPr>
          <w:rFonts w:ascii="Times New Roman" w:hAnsi="Times New Roman"/>
          <w:b/>
          <w:bCs/>
          <w:sz w:val="24"/>
          <w:szCs w:val="24"/>
        </w:rPr>
        <w:t>Виды  (формы) обучения, применяющиеся при реализации дополнительной</w:t>
      </w:r>
    </w:p>
    <w:p w:rsidR="007853DE" w:rsidRPr="000802E9" w:rsidRDefault="007853DE" w:rsidP="007853DE">
      <w:pPr>
        <w:pStyle w:val="a3"/>
        <w:widowControl w:val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0802E9">
        <w:rPr>
          <w:rFonts w:ascii="Times New Roman" w:hAnsi="Times New Roman"/>
          <w:b/>
          <w:sz w:val="24"/>
          <w:szCs w:val="24"/>
        </w:rPr>
        <w:t>образовательной программы спортивной подготовки:</w:t>
      </w:r>
    </w:p>
    <w:p w:rsidR="001F4CAD" w:rsidRPr="0016699C" w:rsidRDefault="001F4CAD" w:rsidP="001F4CAD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proofErr w:type="gramStart"/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учебно-тр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енировочные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занятия (групповые,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 xml:space="preserve"> индивидуальные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смешанные, в том числе с использованием дистанционных технологий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);</w:t>
      </w:r>
    </w:p>
    <w:p w:rsidR="001F4CAD" w:rsidRPr="0016699C" w:rsidRDefault="001F4CAD" w:rsidP="001F4CAD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теоретические занятия;</w:t>
      </w:r>
    </w:p>
    <w:p w:rsidR="001F4CAD" w:rsidRPr="0016699C" w:rsidRDefault="001F4CAD" w:rsidP="001F4CAD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работа по индивидуальным планам;</w:t>
      </w:r>
    </w:p>
    <w:p w:rsidR="001F4CAD" w:rsidRPr="0016699C" w:rsidRDefault="001F4CAD" w:rsidP="001F4CAD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тренировочные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мероприятия (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сборы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1F4CAD" w:rsidRPr="0016699C" w:rsidRDefault="001F4CAD" w:rsidP="001F4CAD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инструкторская практика;</w:t>
      </w:r>
    </w:p>
    <w:p w:rsidR="001F4CAD" w:rsidRPr="0016699C" w:rsidRDefault="001F4CAD" w:rsidP="001F4CAD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медико-восстановительные мероприятия;</w:t>
      </w:r>
    </w:p>
    <w:p w:rsidR="001F4CAD" w:rsidRPr="0016699C" w:rsidRDefault="001F4CAD" w:rsidP="001F4CAD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тестирование и контроль;</w:t>
      </w:r>
    </w:p>
    <w:p w:rsidR="001F4CAD" w:rsidRPr="0016699C" w:rsidRDefault="001F4CAD" w:rsidP="001F4CAD">
      <w:pPr>
        <w:autoSpaceDE w:val="0"/>
        <w:autoSpaceDN w:val="0"/>
        <w:adjustRightInd w:val="0"/>
        <w:spacing w:after="0"/>
        <w:ind w:left="-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16699C">
        <w:rPr>
          <w:rFonts w:ascii="Times New Roman CYR" w:hAnsi="Times New Roman CYR" w:cs="Times New Roman CYR"/>
          <w:color w:val="000000"/>
          <w:sz w:val="24"/>
          <w:szCs w:val="24"/>
        </w:rPr>
        <w:t>учебно-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тренировочные мероприятия.</w:t>
      </w:r>
    </w:p>
    <w:p w:rsidR="008E1A5C" w:rsidRPr="002E503E" w:rsidRDefault="008E1A5C" w:rsidP="007853DE">
      <w:pPr>
        <w:tabs>
          <w:tab w:val="left" w:pos="9072"/>
        </w:tabs>
        <w:spacing w:line="240" w:lineRule="auto"/>
        <w:ind w:left="-567"/>
        <w:rPr>
          <w:rFonts w:ascii="Times New Roman" w:hAnsi="Times New Roman" w:cs="Times New Roman"/>
          <w:sz w:val="24"/>
        </w:rPr>
      </w:pPr>
    </w:p>
    <w:sectPr w:rsidR="008E1A5C" w:rsidRPr="002E503E" w:rsidSect="008E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4E53"/>
    <w:multiLevelType w:val="hybridMultilevel"/>
    <w:tmpl w:val="21CA95F0"/>
    <w:lvl w:ilvl="0" w:tplc="B9906E70">
      <w:numFmt w:val="bullet"/>
      <w:lvlText w:val="-"/>
      <w:lvlJc w:val="left"/>
      <w:pPr>
        <w:ind w:left="676" w:hanging="236"/>
      </w:pPr>
      <w:rPr>
        <w:rFonts w:hint="default"/>
        <w:w w:val="99"/>
        <w:lang w:val="ru-RU" w:eastAsia="en-US" w:bidi="ar-SA"/>
      </w:rPr>
    </w:lvl>
    <w:lvl w:ilvl="1" w:tplc="5C3E4616">
      <w:numFmt w:val="bullet"/>
      <w:lvlText w:val="-"/>
      <w:lvlJc w:val="left"/>
      <w:pPr>
        <w:ind w:left="1545" w:hanging="164"/>
      </w:pPr>
      <w:rPr>
        <w:rFonts w:hint="default"/>
        <w:w w:val="99"/>
        <w:lang w:val="ru-RU" w:eastAsia="en-US" w:bidi="ar-SA"/>
      </w:rPr>
    </w:lvl>
    <w:lvl w:ilvl="2" w:tplc="1DC4682E">
      <w:numFmt w:val="bullet"/>
      <w:lvlText w:val="•"/>
      <w:lvlJc w:val="left"/>
      <w:pPr>
        <w:ind w:left="2591" w:hanging="164"/>
      </w:pPr>
      <w:rPr>
        <w:rFonts w:hint="default"/>
        <w:lang w:val="ru-RU" w:eastAsia="en-US" w:bidi="ar-SA"/>
      </w:rPr>
    </w:lvl>
    <w:lvl w:ilvl="3" w:tplc="3B98C100">
      <w:numFmt w:val="bullet"/>
      <w:lvlText w:val="•"/>
      <w:lvlJc w:val="left"/>
      <w:pPr>
        <w:ind w:left="3643" w:hanging="164"/>
      </w:pPr>
      <w:rPr>
        <w:rFonts w:hint="default"/>
        <w:lang w:val="ru-RU" w:eastAsia="en-US" w:bidi="ar-SA"/>
      </w:rPr>
    </w:lvl>
    <w:lvl w:ilvl="4" w:tplc="CF8A63F8">
      <w:numFmt w:val="bullet"/>
      <w:lvlText w:val="•"/>
      <w:lvlJc w:val="left"/>
      <w:pPr>
        <w:ind w:left="4694" w:hanging="164"/>
      </w:pPr>
      <w:rPr>
        <w:rFonts w:hint="default"/>
        <w:lang w:val="ru-RU" w:eastAsia="en-US" w:bidi="ar-SA"/>
      </w:rPr>
    </w:lvl>
    <w:lvl w:ilvl="5" w:tplc="AC361478">
      <w:numFmt w:val="bullet"/>
      <w:lvlText w:val="•"/>
      <w:lvlJc w:val="left"/>
      <w:pPr>
        <w:ind w:left="5746" w:hanging="164"/>
      </w:pPr>
      <w:rPr>
        <w:rFonts w:hint="default"/>
        <w:lang w:val="ru-RU" w:eastAsia="en-US" w:bidi="ar-SA"/>
      </w:rPr>
    </w:lvl>
    <w:lvl w:ilvl="6" w:tplc="8AD0AEF8">
      <w:numFmt w:val="bullet"/>
      <w:lvlText w:val="•"/>
      <w:lvlJc w:val="left"/>
      <w:pPr>
        <w:ind w:left="6797" w:hanging="164"/>
      </w:pPr>
      <w:rPr>
        <w:rFonts w:hint="default"/>
        <w:lang w:val="ru-RU" w:eastAsia="en-US" w:bidi="ar-SA"/>
      </w:rPr>
    </w:lvl>
    <w:lvl w:ilvl="7" w:tplc="14A46040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DEEA6FC8">
      <w:numFmt w:val="bullet"/>
      <w:lvlText w:val="•"/>
      <w:lvlJc w:val="left"/>
      <w:pPr>
        <w:ind w:left="8900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03E"/>
    <w:rsid w:val="001F4CAD"/>
    <w:rsid w:val="002E503E"/>
    <w:rsid w:val="00531C9B"/>
    <w:rsid w:val="005D436B"/>
    <w:rsid w:val="007853DE"/>
    <w:rsid w:val="008E1A5C"/>
    <w:rsid w:val="00CE4446"/>
    <w:rsid w:val="00F1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1F4CAD"/>
    <w:pPr>
      <w:spacing w:after="0" w:line="360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2024-04-10T08:43:00Z</dcterms:created>
  <dcterms:modified xsi:type="dcterms:W3CDTF">2024-04-10T12:17:00Z</dcterms:modified>
</cp:coreProperties>
</file>