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521" w:rsidRDefault="00886521" w:rsidP="00F4771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10300" cy="878453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521" w:rsidRDefault="00886521" w:rsidP="00F4771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6521" w:rsidRDefault="00886521" w:rsidP="00E14A9B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638" w:rsidRPr="000D7638" w:rsidRDefault="003A5CCC" w:rsidP="000D7638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63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ПОЯСНИТЕЛЬНАЯЗАПИСКА</w:t>
      </w:r>
    </w:p>
    <w:p w:rsidR="000D7638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Программа по адаптивной физкультуре для «ДЮСШ» разработана в соответствии с Законом Российской Федерации «Об образовании» (№273-ФЗ от 29.12.2012 г.), </w:t>
      </w:r>
      <w:r w:rsidR="000D7638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«Примерными программами спортивной подготовки для детско-юношеских спортивных школ, специализированных детско-юношеских школ», иными нормативными документами. </w:t>
      </w:r>
    </w:p>
    <w:p w:rsidR="00E879DD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Одним из условий повышени</w:t>
      </w:r>
      <w:r w:rsidR="000D7638">
        <w:rPr>
          <w:rFonts w:ascii="Times New Roman" w:hAnsi="Times New Roman" w:cs="Times New Roman"/>
          <w:sz w:val="24"/>
          <w:szCs w:val="24"/>
        </w:rPr>
        <w:t xml:space="preserve">я качества обучения </w:t>
      </w:r>
      <w:r w:rsidRPr="000D7638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0D7638">
        <w:rPr>
          <w:rFonts w:ascii="Times New Roman" w:hAnsi="Times New Roman" w:cs="Times New Roman"/>
          <w:sz w:val="24"/>
          <w:szCs w:val="24"/>
        </w:rPr>
        <w:t xml:space="preserve">с ОВЗ </w:t>
      </w:r>
      <w:r w:rsidRPr="000D7638">
        <w:rPr>
          <w:rFonts w:ascii="Times New Roman" w:hAnsi="Times New Roman" w:cs="Times New Roman"/>
          <w:sz w:val="24"/>
          <w:szCs w:val="24"/>
        </w:rPr>
        <w:t xml:space="preserve">является совершенствование учебно - воспитательного процесса, методов и средств физического воспитания. Среди них важнейшее место отводится укреплению здоровья занимающихся средствами физической культуры и спорта. </w:t>
      </w:r>
    </w:p>
    <w:p w:rsidR="00E879DD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Адаптивная физическая культура (сокр. АФК)— это комплекс мер спортивно-оздоровительного характера, направленных на реабилитацию, и адаптацию к нормальной социальной среде людей с ограниченными возможностями,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общества. </w:t>
      </w:r>
    </w:p>
    <w:p w:rsidR="00E879DD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7638">
        <w:rPr>
          <w:rFonts w:ascii="Times New Roman" w:hAnsi="Times New Roman" w:cs="Times New Roman"/>
          <w:sz w:val="24"/>
          <w:szCs w:val="24"/>
        </w:rPr>
        <w:t>Адаптивная</w:t>
      </w:r>
      <w:proofErr w:type="gramEnd"/>
      <w:r w:rsidRPr="000D7638">
        <w:rPr>
          <w:rFonts w:ascii="Times New Roman" w:hAnsi="Times New Roman" w:cs="Times New Roman"/>
          <w:sz w:val="24"/>
          <w:szCs w:val="24"/>
        </w:rPr>
        <w:t xml:space="preserve"> — это название подчеркивает предназначение средств физической культуры для лиц с отклонениями в состоянии здоровья. Это предполагает, что физическая культура во всех ее проявлениях должна стимулировать позитивные морфофункциональные сдвиги в организме, формируя тем самым необходимые двигательные координации, физические качества и способности, направленные на жизнеобеспечение, развитие и совершенствование организма. </w:t>
      </w:r>
    </w:p>
    <w:p w:rsidR="00E879DD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Актуальность данной программы состоит в том, чтобы привить двигательные навыки к занятиям не только физической культурой, но и выбрать в дальнейшем тот или иной вид спорта. Программа способствует развитию интереса у воспитанников с ОВЗ к здоровому образу жизни.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Общая физическая подготовка является основным видом физической культуры и спорта в целом. С каждым годом в районе все больше насчитывается детей с ограниченными возможностями здоровья.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Сегодня адаптивная физическая культура и адаптивный спорт становятся одним из важнейших, а в ряде случаев – единственным условием всесторонней реабилитации, адаптации и, в конечном итоге, социализации детей с отклонениями в состоянии здоровья. Чем раньше начинаются занятия, тем более полно происходит процесс реабилитации и социальной адаптации учащихся. Занятия адаптивной физической культурой помогают реализовать свои функциональные возможности и способствуют гармоничному физическому развитию обучающихся, укреплению здоровья</w:t>
      </w:r>
      <w:r w:rsidR="00EA43C6">
        <w:rPr>
          <w:rFonts w:ascii="Times New Roman" w:hAnsi="Times New Roman" w:cs="Times New Roman"/>
          <w:sz w:val="24"/>
          <w:szCs w:val="24"/>
        </w:rPr>
        <w:t>.</w:t>
      </w:r>
      <w:r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Образовательная программа «Адаптивная физическая культура» составлена на основе типовых программ по основным видам спорта для «ДЮСШ» имеет физкультурно – спортивную направленность, подготовлена с учетом базовых требований и учебных программ для специальных коррекционных учреждений VIII вида. К числу достоинств обучения по данной программе относится возможность дифференцированного и индивидуального подхода </w:t>
      </w:r>
      <w:proofErr w:type="gramStart"/>
      <w:r w:rsidRPr="000D763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D7638">
        <w:rPr>
          <w:rFonts w:ascii="Times New Roman" w:hAnsi="Times New Roman" w:cs="Times New Roman"/>
          <w:sz w:val="24"/>
          <w:szCs w:val="24"/>
        </w:rPr>
        <w:t xml:space="preserve"> обучающимся, гибкого дозированного объема нагрузок, с учетом состояния здоровья и ин</w:t>
      </w:r>
      <w:r w:rsidR="00EA43C6">
        <w:rPr>
          <w:rFonts w:ascii="Times New Roman" w:hAnsi="Times New Roman" w:cs="Times New Roman"/>
          <w:sz w:val="24"/>
          <w:szCs w:val="24"/>
        </w:rPr>
        <w:t xml:space="preserve">теллектуального уровня таких </w:t>
      </w:r>
      <w:r w:rsidRPr="000D7638">
        <w:rPr>
          <w:rFonts w:ascii="Times New Roman" w:hAnsi="Times New Roman" w:cs="Times New Roman"/>
          <w:sz w:val="24"/>
          <w:szCs w:val="24"/>
        </w:rPr>
        <w:t xml:space="preserve">детей. Как считают специалисты, реабилитация детей-инвалидов должна начинаться на самых ранних стадиях болезни, осуществляться непрерывно до достижения в минимально возможные сроки максимального восстановления или компенсации нарушенных функций. Для их реабилитации должна широко применяться спортивно-оздоровительная работа.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Педагогическая целесообразность программы состоит в положительном влиянии занятиями общей физической подготовки на здоровье обучающихся. Занятия адаптивной физической культурой позволяют укрепить сохранные двигательные функции детей с ограниченными возможностями здоровья, предупредить появление вторичных нарушений, приобрести двигательный опыт для самостоятельных занятий.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Программа позволяет проводить занятия в увлекательной, игровой форме, вызывая у </w:t>
      </w:r>
      <w:proofErr w:type="gramStart"/>
      <w:r w:rsidRPr="000D7638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Pr="000D7638">
        <w:rPr>
          <w:rFonts w:ascii="Times New Roman" w:hAnsi="Times New Roman" w:cs="Times New Roman"/>
          <w:sz w:val="24"/>
          <w:szCs w:val="24"/>
        </w:rPr>
        <w:t xml:space="preserve"> положительный эмоциональный настрой, интере</w:t>
      </w:r>
      <w:r w:rsidR="00EA43C6">
        <w:rPr>
          <w:rFonts w:ascii="Times New Roman" w:hAnsi="Times New Roman" w:cs="Times New Roman"/>
          <w:sz w:val="24"/>
          <w:szCs w:val="24"/>
        </w:rPr>
        <w:t xml:space="preserve">с к занятиями, самое, главное - </w:t>
      </w:r>
      <w:r w:rsidRPr="000D7638">
        <w:rPr>
          <w:rFonts w:ascii="Times New Roman" w:hAnsi="Times New Roman" w:cs="Times New Roman"/>
          <w:sz w:val="24"/>
          <w:szCs w:val="24"/>
        </w:rPr>
        <w:t xml:space="preserve">желание достичь поставленную перед ними цель.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С целью выявления эффективности применения данной программы, закрепления и обобщения полученных навыков предлагаются контрольные задания в виде представленных в программе тестов.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При разработке заданий тестов учитывалась необходимость проверки учебного материала и закрепления многих элементов, согласно правилам проведения Специальной Олимпиады.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По окончанию курса обучения данной программы, занимающиеся должны </w:t>
      </w:r>
      <w:r w:rsidRPr="00EA43C6">
        <w:rPr>
          <w:rFonts w:ascii="Times New Roman" w:hAnsi="Times New Roman" w:cs="Times New Roman"/>
          <w:b/>
          <w:sz w:val="24"/>
          <w:szCs w:val="24"/>
        </w:rPr>
        <w:t>знать</w:t>
      </w:r>
      <w:r w:rsidRPr="000D76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-</w:t>
      </w:r>
      <w:r w:rsidR="00EA43C6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историю развития физической культуры и спорта;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-</w:t>
      </w:r>
      <w:r w:rsidR="00EA43C6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>правила соревнований;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-основы техники и элементарные технические приемы;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-влияние физических упражнений на организм занимающихся;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-основы самоконтроля; </w:t>
      </w:r>
    </w:p>
    <w:p w:rsidR="00EA43C6" w:rsidRDefault="003A5CCC" w:rsidP="000D76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-способы предупреждения травм.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3C6">
        <w:rPr>
          <w:rFonts w:ascii="Times New Roman" w:hAnsi="Times New Roman" w:cs="Times New Roman"/>
          <w:b/>
          <w:sz w:val="24"/>
          <w:szCs w:val="24"/>
        </w:rPr>
        <w:t>Уметь:</w:t>
      </w:r>
      <w:r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-</w:t>
      </w:r>
      <w:r w:rsidR="00EA43C6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выполнять элементарные технические и тактические приемы;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-</w:t>
      </w:r>
      <w:r w:rsidR="00EA43C6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соблюдать режим дня;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-</w:t>
      </w:r>
      <w:r w:rsidR="00EA43C6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выполнять основные виды движений без посторонней помощи;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-организовывать специальную самостоятельную разминку;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-уметь управлять своими эмоциями и противостоять утомлению; </w:t>
      </w:r>
    </w:p>
    <w:p w:rsidR="00EA43C6" w:rsidRDefault="003A5CCC" w:rsidP="00EA43C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-применять полученные знания и умения в игре. </w:t>
      </w:r>
    </w:p>
    <w:p w:rsidR="00EA43C6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Данная программа составлена на основе инновационных программнометодических материалов и нормативных документов Министерства образования РФ, Госкомспорта РФ и учебных пособий. Программа рассчитана для обучающихся</w:t>
      </w:r>
      <w:r w:rsidR="00EA43C6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с отклонениями в развитии в возрасте от 6-18 лет и предусматривает проведение теоретических, практических занятий, выполнение контрольных нормативов, участие в соревнованиях. </w:t>
      </w:r>
    </w:p>
    <w:p w:rsidR="00EA43C6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43C6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0D7638">
        <w:rPr>
          <w:rFonts w:ascii="Times New Roman" w:hAnsi="Times New Roman" w:cs="Times New Roman"/>
          <w:sz w:val="24"/>
          <w:szCs w:val="24"/>
        </w:rPr>
        <w:t xml:space="preserve"> развитие физических качеств обучающихся. </w:t>
      </w:r>
    </w:p>
    <w:p w:rsidR="00EA43C6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Основной показатель работы - не только коррекция когнитивных процессов, но и коррекция личности ребенка, влияние на взаимоотношения со сверстниками, а также выполнение программных требований по уровню подготовленности </w:t>
      </w:r>
      <w:r w:rsidR="00EA43C6">
        <w:rPr>
          <w:rFonts w:ascii="Times New Roman" w:hAnsi="Times New Roman" w:cs="Times New Roman"/>
          <w:sz w:val="24"/>
          <w:szCs w:val="24"/>
        </w:rPr>
        <w:t>обучающихся</w:t>
      </w:r>
      <w:r w:rsidRPr="000D7638">
        <w:rPr>
          <w:rFonts w:ascii="Times New Roman" w:hAnsi="Times New Roman" w:cs="Times New Roman"/>
          <w:sz w:val="24"/>
          <w:szCs w:val="24"/>
        </w:rPr>
        <w:t xml:space="preserve">, выраженных в количественных показателях физического развития, физической, технической, тактической, теоретической подготовленности. </w:t>
      </w:r>
    </w:p>
    <w:p w:rsidR="00EA43C6" w:rsidRDefault="00EA43C6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спортивно-оздоровительной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группы ставятся следующие частные задачи: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 формировать, развивать и совершенствовать двигательные умения и навыки;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-развивать чувства темпа и ритма, координацию движений;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7638">
        <w:rPr>
          <w:rFonts w:ascii="Times New Roman" w:hAnsi="Times New Roman" w:cs="Times New Roman"/>
          <w:sz w:val="24"/>
          <w:szCs w:val="24"/>
        </w:rPr>
        <w:t xml:space="preserve">-подготовить занимающихся для участия в соревнованиях разного уровня и по различным видам спорта; </w:t>
      </w:r>
      <w:proofErr w:type="gramEnd"/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 пропаганда Специальной Олимпиады.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lastRenderedPageBreak/>
        <w:t xml:space="preserve">В соответствии с постановленными задачами происходит распределение учебного времени по видам подготовки, где основное внимание уделяется физической и технической подготовке. Основной принцип тренировочной работы - всесторонняя подготовка </w:t>
      </w:r>
      <w:proofErr w:type="gramStart"/>
      <w:r w:rsidRPr="000D76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D76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Два раза в год проводятся контрольные испытания по общей, специальной и технической подготовке. По данным контрольных испытаний оценивается уровень подготовленности занимающихся. </w:t>
      </w:r>
    </w:p>
    <w:p w:rsidR="00AF4AFD" w:rsidRDefault="00AF4AFD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Численный состав обучающихся на спортивно-оздоровительном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этапе подготовки для детей с отклонениями в интеллектуальном р</w:t>
      </w:r>
      <w:r>
        <w:rPr>
          <w:rFonts w:ascii="Times New Roman" w:hAnsi="Times New Roman" w:cs="Times New Roman"/>
          <w:sz w:val="24"/>
          <w:szCs w:val="24"/>
        </w:rPr>
        <w:t xml:space="preserve">азвитии до </w:t>
      </w:r>
      <w:r w:rsidR="003A5CCC" w:rsidRPr="000D7638">
        <w:rPr>
          <w:rFonts w:ascii="Times New Roman" w:hAnsi="Times New Roman" w:cs="Times New Roman"/>
          <w:sz w:val="24"/>
          <w:szCs w:val="24"/>
        </w:rPr>
        <w:t>12 человек.</w:t>
      </w:r>
      <w:r>
        <w:rPr>
          <w:rFonts w:ascii="Times New Roman" w:hAnsi="Times New Roman" w:cs="Times New Roman"/>
          <w:sz w:val="24"/>
          <w:szCs w:val="24"/>
        </w:rPr>
        <w:t xml:space="preserve"> Состав группы обусловлен видом </w:t>
      </w:r>
      <w:r w:rsidR="003A5CCC" w:rsidRPr="000D7638">
        <w:rPr>
          <w:rFonts w:ascii="Times New Roman" w:hAnsi="Times New Roman" w:cs="Times New Roman"/>
          <w:sz w:val="24"/>
          <w:szCs w:val="24"/>
        </w:rPr>
        <w:t>или видом поражения (инвалидности) и классом поражения, возрастными и пол</w:t>
      </w:r>
      <w:r>
        <w:rPr>
          <w:rFonts w:ascii="Times New Roman" w:hAnsi="Times New Roman" w:cs="Times New Roman"/>
          <w:sz w:val="24"/>
          <w:szCs w:val="24"/>
        </w:rPr>
        <w:t>овыми особенностями обучающихся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Критерии оценки деятельности</w:t>
      </w:r>
      <w:r w:rsidR="00AF4AFD">
        <w:rPr>
          <w:rFonts w:ascii="Times New Roman" w:hAnsi="Times New Roman" w:cs="Times New Roman"/>
          <w:sz w:val="24"/>
          <w:szCs w:val="24"/>
        </w:rPr>
        <w:t xml:space="preserve"> спортивно-оздоровительной </w:t>
      </w:r>
      <w:r w:rsidRPr="000D7638">
        <w:rPr>
          <w:rFonts w:ascii="Times New Roman" w:hAnsi="Times New Roman" w:cs="Times New Roman"/>
          <w:sz w:val="24"/>
          <w:szCs w:val="24"/>
        </w:rPr>
        <w:t xml:space="preserve">группы.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-стабильность состава занимающихся, посещаемость ими занятий;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-динамика индивидуальных показателей, характеризующих состояние основного дефекта (заболевания), сопутствующих заболеваний и вторичных отклонений;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-динамика индивидуальных показателей физического развития и основных физических качеств занимающихся;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-уровень освоения основ физической культуры и спорта, навыков гигиены и самоконтроля, навыков бытового самообслуживания; </w:t>
      </w:r>
    </w:p>
    <w:p w:rsidR="00AF4AFD" w:rsidRDefault="003A5CCC" w:rsidP="00EA43C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-освоение объемов учебно-тренировочных нагрузок предусмотренных у</w:t>
      </w:r>
      <w:r w:rsidR="00AF4AFD">
        <w:rPr>
          <w:rFonts w:ascii="Times New Roman" w:hAnsi="Times New Roman" w:cs="Times New Roman"/>
          <w:sz w:val="24"/>
          <w:szCs w:val="24"/>
        </w:rPr>
        <w:t>чебно-</w:t>
      </w:r>
      <w:r w:rsidRPr="000D7638">
        <w:rPr>
          <w:rFonts w:ascii="Times New Roman" w:hAnsi="Times New Roman" w:cs="Times New Roman"/>
          <w:sz w:val="24"/>
          <w:szCs w:val="24"/>
        </w:rPr>
        <w:t xml:space="preserve">тематическим планом данной программы. </w:t>
      </w:r>
    </w:p>
    <w:p w:rsidR="00AF4AFD" w:rsidRDefault="00AF4AFD" w:rsidP="00AF4AF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Условия зачисления</w:t>
      </w:r>
      <w:r>
        <w:rPr>
          <w:rFonts w:ascii="Times New Roman" w:hAnsi="Times New Roman" w:cs="Times New Roman"/>
          <w:sz w:val="24"/>
          <w:szCs w:val="24"/>
        </w:rPr>
        <w:t xml:space="preserve"> в спортивно-адаптивные группы н</w:t>
      </w:r>
      <w:r w:rsidR="003A5CCC" w:rsidRPr="000D7638">
        <w:rPr>
          <w:rFonts w:ascii="Times New Roman" w:hAnsi="Times New Roman" w:cs="Times New Roman"/>
          <w:sz w:val="24"/>
          <w:szCs w:val="24"/>
        </w:rPr>
        <w:t>а спортивно-оздоровительный этап подготовки принимаются учащиеся с отклонениями в состоянии здоровья желающие заниматься физической культурой и спортом по допуску наблюдающего педиатра.</w:t>
      </w:r>
    </w:p>
    <w:p w:rsidR="003A5CCC" w:rsidRPr="000D7638" w:rsidRDefault="003A5CCC" w:rsidP="00AF4AF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Максимальный объем </w:t>
      </w:r>
      <w:r w:rsidR="00AF4AFD" w:rsidRPr="000D7638">
        <w:rPr>
          <w:rFonts w:ascii="Times New Roman" w:hAnsi="Times New Roman" w:cs="Times New Roman"/>
          <w:sz w:val="24"/>
          <w:szCs w:val="24"/>
        </w:rPr>
        <w:t>учебно-тренировочной</w:t>
      </w:r>
      <w:r w:rsidRPr="000D7638">
        <w:rPr>
          <w:rFonts w:ascii="Times New Roman" w:hAnsi="Times New Roman" w:cs="Times New Roman"/>
          <w:sz w:val="24"/>
          <w:szCs w:val="24"/>
        </w:rPr>
        <w:t xml:space="preserve"> работы (час/неделю) может быть обусловлен группой инвалидности или видом поражения, возрастными и половыми особенностями обучающихся, годом обучения и другими факторами.</w:t>
      </w:r>
    </w:p>
    <w:p w:rsidR="00AF4AFD" w:rsidRDefault="003A5CCC" w:rsidP="00AF4AF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Учебный план. В учебном плане отражены основные задачи и направленность работы по этапам многолетней общей физической подготовки детей с ОВЗ. </w:t>
      </w:r>
    </w:p>
    <w:p w:rsidR="00AF4AFD" w:rsidRDefault="003A5CCC" w:rsidP="00AF4AF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Учитывается режим учебно-тренировочной работы в неделю с расчетом на 46 тренировочных недель. Распределение времени в учебном плане на основные разделы тренировки по годам обучения осуществляется в соответствии с конкретными задачами многолетней тренировки. </w:t>
      </w:r>
    </w:p>
    <w:p w:rsidR="00AF4AFD" w:rsidRDefault="003A5CCC" w:rsidP="00AF4AF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На каждый год обучения поставлены задачи в соответствии с возрастом занимающихся и их возможностей, требований многолетней подготовки. </w:t>
      </w:r>
    </w:p>
    <w:p w:rsidR="00AF4AFD" w:rsidRDefault="003A5CCC" w:rsidP="00AF4AFD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4AFD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  <w:r w:rsidR="00AF4AFD">
        <w:rPr>
          <w:rFonts w:ascii="Times New Roman" w:hAnsi="Times New Roman" w:cs="Times New Roman"/>
          <w:b/>
          <w:sz w:val="24"/>
          <w:szCs w:val="24"/>
        </w:rPr>
        <w:t>.</w:t>
      </w:r>
      <w:r w:rsidRPr="000D7638">
        <w:rPr>
          <w:rFonts w:ascii="Times New Roman" w:hAnsi="Times New Roman" w:cs="Times New Roman"/>
          <w:sz w:val="24"/>
          <w:szCs w:val="24"/>
        </w:rPr>
        <w:t xml:space="preserve"> Задачи:  </w:t>
      </w:r>
    </w:p>
    <w:p w:rsidR="00AF4AFD" w:rsidRDefault="00AF4AFD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CCC" w:rsidRPr="000D7638">
        <w:rPr>
          <w:rFonts w:ascii="Times New Roman" w:hAnsi="Times New Roman" w:cs="Times New Roman"/>
          <w:sz w:val="24"/>
          <w:szCs w:val="24"/>
        </w:rPr>
        <w:t>укрепление здоровья детей и достижение его полноценного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физического развития;  </w:t>
      </w:r>
    </w:p>
    <w:p w:rsidR="00647757" w:rsidRDefault="00AF4AFD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47757"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>формирование правильных навыков выполнения основных движений,</w:t>
      </w:r>
      <w:r w:rsidR="00647757"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важных элементов сложных движений; 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CCC" w:rsidRPr="000D7638">
        <w:rPr>
          <w:rFonts w:ascii="Times New Roman" w:hAnsi="Times New Roman" w:cs="Times New Roman"/>
          <w:sz w:val="24"/>
          <w:szCs w:val="24"/>
        </w:rPr>
        <w:t>поддержание интереса к двигательной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7757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757">
        <w:rPr>
          <w:rFonts w:ascii="Times New Roman" w:hAnsi="Times New Roman" w:cs="Times New Roman"/>
          <w:i/>
          <w:sz w:val="24"/>
          <w:szCs w:val="24"/>
        </w:rPr>
        <w:t>Теоретическая подготовка:</w:t>
      </w:r>
      <w:r w:rsidR="006477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CCC" w:rsidRPr="000D7638">
        <w:rPr>
          <w:rFonts w:ascii="Times New Roman" w:hAnsi="Times New Roman" w:cs="Times New Roman"/>
          <w:sz w:val="24"/>
          <w:szCs w:val="24"/>
        </w:rPr>
        <w:t>место занятий, инвентарь, техника безопасности на занятиях по общей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физической подготовке; 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гигиена, закаливание, врачебный контроль; 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правила подвижных игр. </w:t>
      </w:r>
    </w:p>
    <w:p w:rsidR="00647757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757">
        <w:rPr>
          <w:rFonts w:ascii="Times New Roman" w:hAnsi="Times New Roman" w:cs="Times New Roman"/>
          <w:i/>
          <w:sz w:val="24"/>
          <w:szCs w:val="24"/>
        </w:rPr>
        <w:t xml:space="preserve">Практическая подготовка.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Общая физическая подготовка: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упражнения на развитие быстроты и ловкости, выносливости; 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на развитие равновесия и координации движений;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упражнения на ориентировку в пространстве;  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на развитие гибкости;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на развитие силы;</w:t>
      </w:r>
    </w:p>
    <w:p w:rsidR="00647757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подвижные игры; </w:t>
      </w:r>
    </w:p>
    <w:p w:rsidR="00F43C4E" w:rsidRDefault="00647757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спортивные упражнения</w:t>
      </w:r>
      <w:r w:rsidR="00F43C4E">
        <w:rPr>
          <w:rFonts w:ascii="Times New Roman" w:hAnsi="Times New Roman" w:cs="Times New Roman"/>
          <w:sz w:val="24"/>
          <w:szCs w:val="24"/>
        </w:rPr>
        <w:t xml:space="preserve">, </w:t>
      </w:r>
      <w:r w:rsidR="003A5CCC" w:rsidRPr="000D7638">
        <w:rPr>
          <w:rFonts w:ascii="Times New Roman" w:hAnsi="Times New Roman" w:cs="Times New Roman"/>
          <w:sz w:val="24"/>
          <w:szCs w:val="24"/>
        </w:rPr>
        <w:t>корригирующие упражнения</w:t>
      </w:r>
      <w:r w:rsidR="00F43C4E">
        <w:rPr>
          <w:rFonts w:ascii="Times New Roman" w:hAnsi="Times New Roman" w:cs="Times New Roman"/>
          <w:sz w:val="24"/>
          <w:szCs w:val="24"/>
        </w:rPr>
        <w:t>.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C4E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  <w:r w:rsidR="00F43C4E">
        <w:rPr>
          <w:rFonts w:ascii="Times New Roman" w:hAnsi="Times New Roman" w:cs="Times New Roman"/>
          <w:b/>
          <w:sz w:val="24"/>
          <w:szCs w:val="24"/>
        </w:rPr>
        <w:t>.</w:t>
      </w:r>
      <w:r w:rsidRPr="000D7638">
        <w:rPr>
          <w:rFonts w:ascii="Times New Roman" w:hAnsi="Times New Roman" w:cs="Times New Roman"/>
          <w:sz w:val="24"/>
          <w:szCs w:val="24"/>
        </w:rPr>
        <w:t xml:space="preserve"> Задачи: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укрепление здоровья и закаливание организма;</w:t>
      </w:r>
      <w:r w:rsidR="003A5CCC" w:rsidRPr="000D7638">
        <w:rPr>
          <w:rFonts w:ascii="Times New Roman" w:hAnsi="Times New Roman" w:cs="Times New Roman"/>
          <w:sz w:val="24"/>
          <w:szCs w:val="24"/>
        </w:rPr>
        <w:sym w:font="Symbol" w:char="F0FC"/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формирование у детей умений и навыков правильного выполнения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двигательных действий;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воспитание интереса к активной двигательной деятельности;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бучение техники движений, ходьбы на лыжах, баскетбол, футбол, бочча, л/а; 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3C4E">
        <w:rPr>
          <w:rFonts w:ascii="Times New Roman" w:hAnsi="Times New Roman" w:cs="Times New Roman"/>
          <w:i/>
          <w:sz w:val="24"/>
          <w:szCs w:val="24"/>
        </w:rPr>
        <w:t>Теоретическая подготовка</w:t>
      </w:r>
      <w:r w:rsidR="00F43C4E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место занятий, инвентарь, техника безопасности на занятиях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гигиена, закаливание, врачебный контроль;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-правила подвижных игр.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Общая физическая подготовка.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умение сохранять правильную осанку;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на ловкость, выносливость и других физических качеств;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-упражнения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на ориентировку в пространстве;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на координацию движения;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подвижные игры;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корригирующие упражнения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C4E">
        <w:rPr>
          <w:rFonts w:ascii="Times New Roman" w:hAnsi="Times New Roman" w:cs="Times New Roman"/>
          <w:b/>
          <w:sz w:val="24"/>
          <w:szCs w:val="24"/>
        </w:rPr>
        <w:t>Третий и четвертый год обучения</w:t>
      </w:r>
      <w:r w:rsidR="00F43C4E">
        <w:rPr>
          <w:rFonts w:ascii="Times New Roman" w:hAnsi="Times New Roman" w:cs="Times New Roman"/>
          <w:b/>
          <w:sz w:val="24"/>
          <w:szCs w:val="24"/>
        </w:rPr>
        <w:t>.</w:t>
      </w:r>
      <w:r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Задачи: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формирование навыков сохранения правильной осанки;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повышение степени устойчивости организма к воздействию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неблагоприятных факторов окружающей среды;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приобщение детей к здоровому образу жизни;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овладение основами техники элементов спортивных игр (футбол, баскетбол, и др.) и спортивных упражнений;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развитие общей и статической выносливости, гибкости и скоростных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способностей;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воспитание ответственного отношения к правилам 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физических упражнений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в подвижных и спортивных играх;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развитие самоорганизации в подвижных и спортивных играх.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C4E">
        <w:rPr>
          <w:rFonts w:ascii="Times New Roman" w:hAnsi="Times New Roman" w:cs="Times New Roman"/>
          <w:i/>
          <w:sz w:val="24"/>
          <w:szCs w:val="24"/>
        </w:rPr>
        <w:t>Теоретическая подготовка</w:t>
      </w:r>
      <w:r w:rsidR="00F43C4E">
        <w:rPr>
          <w:rFonts w:ascii="Times New Roman" w:hAnsi="Times New Roman" w:cs="Times New Roman"/>
          <w:sz w:val="24"/>
          <w:szCs w:val="24"/>
        </w:rPr>
        <w:t>:</w:t>
      </w:r>
      <w:r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физическая культура и спорт в России;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история игр;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техника безопасности на занятиях;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гигиена, закаливание, режим тренировочных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занятий и отдыха, врачебный контроль;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инвентарь, выбор, хранение, уход за ним;  </w:t>
      </w:r>
    </w:p>
    <w:p w:rsidR="00F43C4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правила подвижных и спортивных игр. </w:t>
      </w:r>
    </w:p>
    <w:p w:rsidR="00F43C4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C4E">
        <w:rPr>
          <w:rFonts w:ascii="Times New Roman" w:hAnsi="Times New Roman" w:cs="Times New Roman"/>
          <w:b/>
          <w:sz w:val="24"/>
          <w:szCs w:val="24"/>
        </w:rPr>
        <w:t>Практическая подготовка</w:t>
      </w:r>
      <w:r w:rsidR="00F43C4E">
        <w:rPr>
          <w:rFonts w:ascii="Times New Roman" w:hAnsi="Times New Roman" w:cs="Times New Roman"/>
          <w:b/>
          <w:sz w:val="24"/>
          <w:szCs w:val="24"/>
        </w:rPr>
        <w:t>:</w:t>
      </w:r>
      <w:r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52EE" w:rsidRDefault="00F43C4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комплексы общеразвивающих упражнений, направленные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развитие органов движения, укрепление опорно-двигательного аппарата, формирование осанки;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для развития у детей выносливости, гибкости;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спортивные и подвижные игры, направленные на развитие координации движений, быстроты реакции, силы, глазомера, ловкости;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эстафеты и прыжковые упражнения, направленные на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скоростно-силовых способностей.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2EE">
        <w:rPr>
          <w:rFonts w:ascii="Times New Roman" w:hAnsi="Times New Roman" w:cs="Times New Roman"/>
          <w:b/>
          <w:sz w:val="24"/>
          <w:szCs w:val="24"/>
        </w:rPr>
        <w:t>Лыжные гонки: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направленные на закрепление умений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навыков передвижения на лыжах;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направленные на выполнение поворотов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>время ходьбы на лыжах;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направленные на закрепление ходьбы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лыжах с палками и без палок;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A5CCC" w:rsidRPr="000D7638">
        <w:rPr>
          <w:rFonts w:ascii="Times New Roman" w:hAnsi="Times New Roman" w:cs="Times New Roman"/>
          <w:sz w:val="24"/>
          <w:szCs w:val="24"/>
        </w:rPr>
        <w:t>гровые упражнения, направленные на обучение подъёма на гору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спуска с горы на лыжах. </w:t>
      </w:r>
      <w:r w:rsidR="003A5CCC" w:rsidRPr="009952EE">
        <w:rPr>
          <w:rFonts w:ascii="Times New Roman" w:hAnsi="Times New Roman" w:cs="Times New Roman"/>
          <w:b/>
          <w:sz w:val="24"/>
          <w:szCs w:val="24"/>
        </w:rPr>
        <w:t>Баскетбол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упражнения для обучения стойке и передвижению по площадке;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упражнения и игры, подготавливающие к обучению технике передачи-ловли мяча;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упражнения для обучения ведению мяча;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и игры, подготавл</w:t>
      </w:r>
      <w:r>
        <w:rPr>
          <w:rFonts w:ascii="Times New Roman" w:hAnsi="Times New Roman" w:cs="Times New Roman"/>
          <w:sz w:val="24"/>
          <w:szCs w:val="24"/>
        </w:rPr>
        <w:t>ивающие к броску мяча в корзину;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и игры с передачей мяча;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и игры с ведением мяча;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и игры с бросками мяча в корзину;</w:t>
      </w:r>
    </w:p>
    <w:p w:rsidR="009952E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учебная игра.</w:t>
      </w:r>
    </w:p>
    <w:p w:rsidR="009952E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2EE">
        <w:rPr>
          <w:rFonts w:ascii="Times New Roman" w:hAnsi="Times New Roman" w:cs="Times New Roman"/>
          <w:b/>
          <w:sz w:val="24"/>
          <w:szCs w:val="24"/>
        </w:rPr>
        <w:t>Футбол</w:t>
      </w:r>
      <w:r w:rsidR="009952EE">
        <w:rPr>
          <w:rFonts w:ascii="Times New Roman" w:hAnsi="Times New Roman" w:cs="Times New Roman"/>
          <w:b/>
          <w:sz w:val="24"/>
          <w:szCs w:val="24"/>
        </w:rPr>
        <w:t>:</w:t>
      </w:r>
      <w:r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направленные на овладение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правильными движениями;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направленные на освоение ударов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неподвижному мячу и по катящемуся мячу, приёмов мяча;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эстафеты, направленные на обучение ведения мяча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по прямой, «змейкой» вокруг предметов, развитие скорости движений;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 с передачей мяча друг другу и отбор мяча;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направленные на обучение ведения мяча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толчками попеременно обеими ногами;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игровые упражнения, на развитие точности попадание мячом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предметы, забивания в ворота; 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3A5CCC" w:rsidRPr="000D7638">
        <w:rPr>
          <w:rFonts w:ascii="Times New Roman" w:hAnsi="Times New Roman" w:cs="Times New Roman"/>
          <w:sz w:val="24"/>
          <w:szCs w:val="24"/>
        </w:rPr>
        <w:t>гровые упражнения с ловлей и отбивания мяча;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учебная игра.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EE" w:rsidRDefault="003A5CCC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2EE">
        <w:rPr>
          <w:rFonts w:ascii="Times New Roman" w:hAnsi="Times New Roman" w:cs="Times New Roman"/>
          <w:b/>
          <w:sz w:val="24"/>
          <w:szCs w:val="24"/>
        </w:rPr>
        <w:t>Бочча</w:t>
      </w:r>
      <w:r w:rsidR="009952EE">
        <w:rPr>
          <w:rFonts w:ascii="Times New Roman" w:hAnsi="Times New Roman" w:cs="Times New Roman"/>
          <w:sz w:val="24"/>
          <w:szCs w:val="24"/>
        </w:rPr>
        <w:t>:</w:t>
      </w:r>
      <w:r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подготовительные упражнения, развивающие подвижность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эластичность лучезапястного сустава;  </w:t>
      </w:r>
    </w:p>
    <w:p w:rsidR="009952EE" w:rsidRDefault="009952EE" w:rsidP="00AF4AFD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подготовительные упражнения с мячом;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52EE" w:rsidRDefault="009952EE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упражнения, развивающие внимательное наблюдение за мячом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формирования умения попадать в цель;  </w:t>
      </w:r>
    </w:p>
    <w:p w:rsidR="009952EE" w:rsidRDefault="009952EE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упражнения, направленные на обучение броска стартового мяча;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на освоение ударов (справа - сверху, слева - сверху, снизу);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учебная игра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3A5CCC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ED6">
        <w:rPr>
          <w:rFonts w:ascii="Times New Roman" w:hAnsi="Times New Roman" w:cs="Times New Roman"/>
          <w:b/>
          <w:sz w:val="24"/>
          <w:szCs w:val="24"/>
        </w:rPr>
        <w:t>Легкая атлетика</w:t>
      </w:r>
      <w:r w:rsidR="00AC5ED6">
        <w:rPr>
          <w:rFonts w:ascii="Times New Roman" w:hAnsi="Times New Roman" w:cs="Times New Roman"/>
          <w:b/>
          <w:sz w:val="24"/>
          <w:szCs w:val="24"/>
        </w:rPr>
        <w:t>:</w:t>
      </w:r>
      <w:r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Ходьба и медленный бег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Кросс 300-500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Бег на короткие дистанции до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Прыжки в длину с места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Прыжки с разбега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Многоскоки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Прыжки в высоту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Метание мяча с места, на дальность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Метание в цель.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Специальные беговые упражнения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Старт высокий, низкий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5ED6" w:rsidRDefault="00AC5ED6" w:rsidP="000D763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Стартовый разгон. </w:t>
      </w:r>
    </w:p>
    <w:p w:rsidR="00AC5ED6" w:rsidRDefault="00AC5ED6" w:rsidP="00AC5ED6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C5ED6" w:rsidRPr="00AC5ED6" w:rsidRDefault="003A5CCC" w:rsidP="00AC5ED6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ED6">
        <w:rPr>
          <w:rFonts w:ascii="Times New Roman" w:hAnsi="Times New Roman" w:cs="Times New Roman"/>
          <w:b/>
          <w:sz w:val="24"/>
          <w:szCs w:val="24"/>
        </w:rPr>
        <w:t>Учебный план на 46 недель учебно-тренировочных занятий в ДЮСШ</w:t>
      </w:r>
    </w:p>
    <w:p w:rsidR="00AC5ED6" w:rsidRDefault="00AC5ED6" w:rsidP="00AC5ED6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10461" w:type="dxa"/>
        <w:tblInd w:w="-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3429"/>
        <w:gridCol w:w="1623"/>
        <w:gridCol w:w="1623"/>
        <w:gridCol w:w="1621"/>
        <w:gridCol w:w="1623"/>
      </w:tblGrid>
      <w:tr w:rsidR="00AC5ED6" w:rsidRPr="00AC5ED6" w:rsidTr="00AC5ED6">
        <w:trPr>
          <w:trHeight w:val="321"/>
        </w:trPr>
        <w:tc>
          <w:tcPr>
            <w:tcW w:w="542" w:type="dxa"/>
            <w:vMerge w:val="restart"/>
          </w:tcPr>
          <w:p w:rsidR="00AC5ED6" w:rsidRPr="00AC5ED6" w:rsidRDefault="00AC5ED6" w:rsidP="00CB0214">
            <w:pPr>
              <w:pStyle w:val="TableParagraph"/>
              <w:spacing w:line="240" w:lineRule="auto"/>
              <w:ind w:left="163" w:right="114" w:hanging="22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№ п/</w:t>
            </w:r>
          </w:p>
        </w:tc>
        <w:tc>
          <w:tcPr>
            <w:tcW w:w="3429" w:type="dxa"/>
            <w:vMerge w:val="restart"/>
          </w:tcPr>
          <w:p w:rsidR="00AC5ED6" w:rsidRPr="00AC5ED6" w:rsidRDefault="00AC5ED6" w:rsidP="00CB0214">
            <w:pPr>
              <w:pStyle w:val="TableParagraph"/>
              <w:spacing w:line="240" w:lineRule="auto"/>
              <w:ind w:left="969" w:right="943" w:firstLine="199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Разделы подготовки</w:t>
            </w:r>
          </w:p>
        </w:tc>
        <w:tc>
          <w:tcPr>
            <w:tcW w:w="6490" w:type="dxa"/>
            <w:gridSpan w:val="4"/>
          </w:tcPr>
          <w:p w:rsidR="00AC5ED6" w:rsidRPr="00AC5ED6" w:rsidRDefault="00AC5ED6" w:rsidP="00CB0214">
            <w:pPr>
              <w:pStyle w:val="TableParagraph"/>
              <w:spacing w:line="302" w:lineRule="exact"/>
              <w:ind w:left="2054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Этапы подготовки</w:t>
            </w:r>
          </w:p>
        </w:tc>
      </w:tr>
      <w:tr w:rsidR="00AC5ED6" w:rsidRPr="00AC5ED6" w:rsidTr="00AC5ED6">
        <w:trPr>
          <w:trHeight w:val="633"/>
        </w:trPr>
        <w:tc>
          <w:tcPr>
            <w:tcW w:w="542" w:type="dxa"/>
            <w:vMerge/>
            <w:tcBorders>
              <w:top w:val="nil"/>
            </w:tcBorders>
          </w:tcPr>
          <w:p w:rsidR="00AC5ED6" w:rsidRPr="00AC5ED6" w:rsidRDefault="00AC5ED6" w:rsidP="00CB0214">
            <w:pPr>
              <w:rPr>
                <w:sz w:val="24"/>
                <w:szCs w:val="24"/>
              </w:rPr>
            </w:pPr>
          </w:p>
        </w:tc>
        <w:tc>
          <w:tcPr>
            <w:tcW w:w="3429" w:type="dxa"/>
            <w:vMerge/>
            <w:tcBorders>
              <w:top w:val="nil"/>
            </w:tcBorders>
          </w:tcPr>
          <w:p w:rsidR="00AC5ED6" w:rsidRPr="00AC5ED6" w:rsidRDefault="00AC5ED6" w:rsidP="00CB0214">
            <w:pPr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7" w:right="472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1 год</w:t>
            </w:r>
          </w:p>
        </w:tc>
        <w:tc>
          <w:tcPr>
            <w:tcW w:w="1623" w:type="dxa"/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9" w:right="470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2 год</w:t>
            </w:r>
          </w:p>
        </w:tc>
        <w:tc>
          <w:tcPr>
            <w:tcW w:w="1621" w:type="dxa"/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7" w:right="475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3 год</w:t>
            </w:r>
          </w:p>
        </w:tc>
        <w:tc>
          <w:tcPr>
            <w:tcW w:w="1623" w:type="dxa"/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9" w:right="472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4 год</w:t>
            </w:r>
          </w:p>
        </w:tc>
      </w:tr>
      <w:tr w:rsidR="00AC5ED6" w:rsidRPr="00AC5ED6" w:rsidTr="00AC5ED6">
        <w:trPr>
          <w:trHeight w:val="645"/>
        </w:trPr>
        <w:tc>
          <w:tcPr>
            <w:tcW w:w="542" w:type="dxa"/>
            <w:tcBorders>
              <w:bottom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1.</w:t>
            </w:r>
          </w:p>
        </w:tc>
        <w:tc>
          <w:tcPr>
            <w:tcW w:w="3429" w:type="dxa"/>
            <w:tcBorders>
              <w:bottom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ind w:left="202" w:right="195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Теоретическая</w:t>
            </w:r>
          </w:p>
          <w:p w:rsidR="00AC5ED6" w:rsidRPr="00AC5ED6" w:rsidRDefault="00AC5ED6" w:rsidP="00AC5ED6">
            <w:pPr>
              <w:pStyle w:val="TableParagraph"/>
              <w:spacing w:line="311" w:lineRule="exact"/>
              <w:ind w:left="201" w:right="195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подготовка</w:t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21</w:t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20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ind w:left="477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18</w:t>
            </w:r>
          </w:p>
        </w:tc>
        <w:tc>
          <w:tcPr>
            <w:tcW w:w="1623" w:type="dxa"/>
            <w:tcBorders>
              <w:bottom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ind w:left="477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18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302" w:lineRule="exact"/>
              <w:ind w:left="202" w:right="194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Спортивные игры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2" w:lineRule="exact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62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2" w:lineRule="exact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71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2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80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2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80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304" w:lineRule="exact"/>
              <w:ind w:left="201" w:right="195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59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51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49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49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4.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301" w:lineRule="exact"/>
              <w:ind w:left="202" w:right="195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Передвижение на лыжах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28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5.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301" w:lineRule="exact"/>
              <w:ind w:left="202" w:right="194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Гимнастика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1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20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6.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304" w:lineRule="exact"/>
              <w:ind w:left="201" w:right="195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38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04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38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7.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240" w:lineRule="auto"/>
              <w:ind w:left="202" w:right="191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Общеразвивающие и корригирующие</w:t>
            </w:r>
          </w:p>
          <w:p w:rsidR="00AC5ED6" w:rsidRPr="00AC5ED6" w:rsidRDefault="00AC5ED6" w:rsidP="00AC5ED6">
            <w:pPr>
              <w:pStyle w:val="TableParagraph"/>
              <w:spacing w:line="308" w:lineRule="exact"/>
              <w:ind w:left="202" w:right="194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упражнения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AC5ED6" w:rsidRPr="00AC5ED6" w:rsidRDefault="00AC5ED6" w:rsidP="00CB0214">
            <w:pPr>
              <w:pStyle w:val="TableParagraph"/>
              <w:spacing w:before="1" w:line="240" w:lineRule="auto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AC5ED6" w:rsidRPr="00AC5ED6" w:rsidRDefault="00AC5ED6" w:rsidP="00CB0214">
            <w:pPr>
              <w:pStyle w:val="TableParagraph"/>
              <w:spacing w:before="1" w:line="240" w:lineRule="auto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AC5ED6" w:rsidRPr="00AC5ED6" w:rsidRDefault="00AC5ED6" w:rsidP="00CB0214">
            <w:pPr>
              <w:pStyle w:val="TableParagraph"/>
              <w:spacing w:before="1" w:line="240" w:lineRule="auto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</w:p>
          <w:p w:rsidR="00AC5ED6" w:rsidRPr="00AC5ED6" w:rsidRDefault="00AC5ED6" w:rsidP="00CB0214">
            <w:pPr>
              <w:pStyle w:val="TableParagraph"/>
              <w:spacing w:before="1" w:line="240" w:lineRule="auto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31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8.</w:t>
            </w: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line="317" w:lineRule="exact"/>
              <w:ind w:left="202" w:right="193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Контрольные</w:t>
            </w:r>
          </w:p>
          <w:p w:rsidR="00AC5ED6" w:rsidRPr="00AC5ED6" w:rsidRDefault="00AC5ED6" w:rsidP="00AC5ED6">
            <w:pPr>
              <w:pStyle w:val="TableParagraph"/>
              <w:spacing w:line="309" w:lineRule="exact"/>
              <w:ind w:left="202" w:right="193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испытания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17" w:lineRule="exact"/>
              <w:ind w:left="479" w:right="471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17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17" w:lineRule="exact"/>
              <w:ind w:left="479" w:right="472"/>
              <w:jc w:val="center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17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17" w:lineRule="exact"/>
              <w:ind w:left="666"/>
              <w:rPr>
                <w:sz w:val="24"/>
                <w:szCs w:val="24"/>
              </w:rPr>
            </w:pPr>
            <w:r w:rsidRPr="00AC5ED6">
              <w:rPr>
                <w:sz w:val="24"/>
                <w:szCs w:val="24"/>
              </w:rPr>
              <w:t>22</w:t>
            </w:r>
          </w:p>
        </w:tc>
      </w:tr>
      <w:tr w:rsidR="00AC5ED6" w:rsidRPr="00AC5ED6" w:rsidTr="00AC5E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AC5ED6">
            <w:pPr>
              <w:pStyle w:val="TableParagraph"/>
              <w:spacing w:before="1" w:line="322" w:lineRule="exact"/>
              <w:ind w:right="491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8" w:right="472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276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8" w:right="472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276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596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276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ED6" w:rsidRPr="00AC5ED6" w:rsidRDefault="00AC5ED6" w:rsidP="00CB0214">
            <w:pPr>
              <w:pStyle w:val="TableParagraph"/>
              <w:spacing w:line="320" w:lineRule="exact"/>
              <w:ind w:left="476" w:right="472"/>
              <w:jc w:val="center"/>
              <w:rPr>
                <w:b/>
                <w:sz w:val="24"/>
                <w:szCs w:val="24"/>
              </w:rPr>
            </w:pPr>
            <w:r w:rsidRPr="00AC5ED6">
              <w:rPr>
                <w:b/>
                <w:sz w:val="24"/>
                <w:szCs w:val="24"/>
              </w:rPr>
              <w:t>276</w:t>
            </w:r>
          </w:p>
        </w:tc>
      </w:tr>
    </w:tbl>
    <w:p w:rsidR="00AC5ED6" w:rsidRDefault="00AC5ED6" w:rsidP="00AC5ED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Default="00AC5ED6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5ED6" w:rsidRPr="00AC5ED6" w:rsidRDefault="003A5CCC" w:rsidP="00AC5ED6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5ED6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содержания программы</w:t>
      </w:r>
    </w:p>
    <w:p w:rsidR="00CB0214" w:rsidRDefault="003A5CCC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7638">
        <w:rPr>
          <w:rFonts w:ascii="Times New Roman" w:hAnsi="Times New Roman" w:cs="Times New Roman"/>
          <w:sz w:val="24"/>
          <w:szCs w:val="24"/>
        </w:rPr>
        <w:t xml:space="preserve">Цель по общей физической подготовки детей с ОВЗ состоит в том, чтобы обеспечить каждому ребенку возможность найти себя в движении в соответствии с его индивидуальными способностями и через любимый вид спортивной деятельности, выработать потребность организма в систематических физических упражнениях или в спортивной игре, а также на протяжении всей жизни повышать сопротивляемость организма к заболеваниям, содержать в норме опорно-двигательный аппарат. </w:t>
      </w:r>
      <w:proofErr w:type="gramEnd"/>
    </w:p>
    <w:p w:rsidR="00CB0214" w:rsidRDefault="003A5CCC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Многолетний период общей физической подготовки делится на 4 года обучения. </w:t>
      </w:r>
    </w:p>
    <w:p w:rsidR="00CB0214" w:rsidRDefault="003A5CCC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1 год обучения предусматривает воспитание интереса к физическим упражнениям, формирование двигательных навыков и умений, развитие физических качеств через подвижные игры. </w:t>
      </w:r>
    </w:p>
    <w:p w:rsidR="00CB0214" w:rsidRDefault="003A5CCC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2 год обучения направлен развитие прочных основ школы движений и повышение работоспособности. </w:t>
      </w:r>
    </w:p>
    <w:p w:rsidR="00CB0214" w:rsidRDefault="003A5CCC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3 год обучения предусматривает воспитание интереса детей к спорту и приобщение их к спортивным играм, начальное обучение к технике и правилам игры; развитие двигательных качеств, особенно общей выносливости и ловкости, а также скоростно-силовых качеств; развитие коллективных форм соревнования. </w:t>
      </w:r>
    </w:p>
    <w:p w:rsidR="00CB0214" w:rsidRDefault="003A5CCC" w:rsidP="00AC5ED6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4 год обучения направлен на подготовку: техническую, физическую, игровую, соревновательную, вводятся элементы спортивных игр. </w:t>
      </w:r>
    </w:p>
    <w:p w:rsidR="00CB0214" w:rsidRDefault="003A5CCC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В соответствии с основной направленностью обучения определяются задачи, осуществляется подбор средств, методов, тренировочных режимов, построение тренировки. 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Программа составлена из расчета, что ведущая тенденция многолетней тренировки – обучающая и осуществляется по следующим принципам: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непрерывности;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доступности (от </w:t>
      </w:r>
      <w:proofErr w:type="gramStart"/>
      <w:r w:rsidR="003A5CCC" w:rsidRPr="000D7638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="003A5CCC" w:rsidRPr="000D7638">
        <w:rPr>
          <w:rFonts w:ascii="Times New Roman" w:hAnsi="Times New Roman" w:cs="Times New Roman"/>
          <w:sz w:val="24"/>
          <w:szCs w:val="24"/>
        </w:rPr>
        <w:t xml:space="preserve"> - к сложному, постепенно);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интеграции;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наглядности;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="003A5CCC" w:rsidRPr="000D7638">
        <w:rPr>
          <w:rFonts w:ascii="Times New Roman" w:hAnsi="Times New Roman" w:cs="Times New Roman"/>
          <w:sz w:val="24"/>
          <w:szCs w:val="24"/>
        </w:rPr>
        <w:t>рочности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Выполнение задач, поставленных перед спортивной школой по физической подготовке детей с ОВЗ, предусматривает - теоретические, практические занятия, выполнение контрольных нормативов, участия в соревнованиях. </w:t>
      </w:r>
    </w:p>
    <w:p w:rsidR="00CB0214" w:rsidRP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214">
        <w:rPr>
          <w:rFonts w:ascii="Times New Roman" w:hAnsi="Times New Roman" w:cs="Times New Roman"/>
          <w:b/>
          <w:sz w:val="24"/>
          <w:szCs w:val="24"/>
        </w:rPr>
        <w:t xml:space="preserve">Физическая подготовка. 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Общая физическая подготовка направлена на развитие основных качеств - силы, быстроты, выносливости, гибкости, ловкости, а также на обогащение обучающихся разнообразными двигательными навыками. Средства общей физической подготовки подбираются с учетом интересов детей (в зависимости от возраста, времени года) к тем видам спорта, которые пользуются популярностью в повседневной жизни (баскетбол, волейбол, футбол, бочча и др.). А так же из всего разнообразия средств общей физической подготовки преимущественно используются упражнения из лёгкой атлетики, гимнастики, подвижные игры. 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Средства практических занятий:  физические упражнения</w:t>
      </w:r>
      <w:r w:rsidR="00CB0214">
        <w:rPr>
          <w:rFonts w:ascii="Times New Roman" w:hAnsi="Times New Roman" w:cs="Times New Roman"/>
          <w:sz w:val="24"/>
          <w:szCs w:val="24"/>
        </w:rPr>
        <w:t>.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Методы практических занятий: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наглядные</w:t>
      </w:r>
      <w:r>
        <w:rPr>
          <w:rFonts w:ascii="Times New Roman" w:hAnsi="Times New Roman" w:cs="Times New Roman"/>
          <w:sz w:val="24"/>
          <w:szCs w:val="24"/>
        </w:rPr>
        <w:t>;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словесные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практические: строго регламентированные упражнения, </w:t>
      </w:r>
      <w:proofErr w:type="gramStart"/>
      <w:r w:rsidR="003A5CCC" w:rsidRPr="000D7638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предполагает изучение новых двигательных действий; целостно регламентированный - используя игры и соревнования. 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Практическое занятие состоит из трех частей: 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>подготовительная - спортивные упражнения на внимание, ходьба, бег,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общеразвивающие упражнения без предметов и с предметами и т. д);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3A5CCC" w:rsidRPr="000D7638">
        <w:rPr>
          <w:rFonts w:ascii="Times New Roman" w:hAnsi="Times New Roman" w:cs="Times New Roman"/>
          <w:sz w:val="24"/>
          <w:szCs w:val="24"/>
        </w:rPr>
        <w:t>основная</w:t>
      </w:r>
      <w:proofErr w:type="gramEnd"/>
      <w:r w:rsidR="003A5CCC" w:rsidRPr="000D7638">
        <w:rPr>
          <w:rFonts w:ascii="Times New Roman" w:hAnsi="Times New Roman" w:cs="Times New Roman"/>
          <w:sz w:val="24"/>
          <w:szCs w:val="24"/>
        </w:rPr>
        <w:t xml:space="preserve"> - упражнения в лазанье, равновесии, преодоление препятствий,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5CCC" w:rsidRPr="000D7638">
        <w:rPr>
          <w:rFonts w:ascii="Times New Roman" w:hAnsi="Times New Roman" w:cs="Times New Roman"/>
          <w:sz w:val="24"/>
          <w:szCs w:val="24"/>
        </w:rPr>
        <w:t>упражнения из разделов гимнастики, легкой атлетики, лыжной подготовки, проводят</w:t>
      </w:r>
      <w:r>
        <w:rPr>
          <w:rFonts w:ascii="Times New Roman" w:hAnsi="Times New Roman" w:cs="Times New Roman"/>
          <w:sz w:val="24"/>
          <w:szCs w:val="24"/>
        </w:rPr>
        <w:t>ся спортивные и подвижные игры):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214" w:rsidRDefault="00CB0214" w:rsidP="00CB021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A5CCC" w:rsidRPr="000D7638">
        <w:rPr>
          <w:rFonts w:ascii="Times New Roman" w:hAnsi="Times New Roman" w:cs="Times New Roman"/>
          <w:sz w:val="24"/>
          <w:szCs w:val="24"/>
        </w:rPr>
        <w:t xml:space="preserve">заключительная - ходьба, бег в медленном темпе, спокойные игры. </w:t>
      </w:r>
    </w:p>
    <w:p w:rsid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>Учебно-тренировочный цикл в конце года, завершается контрольными испытаниями в практике пройденного материала. Занимающиеся в данной группе сдают тесты, и переводятся в другую группу. Дети, которые тесты не сдают, остаются на повторное обучение.</w:t>
      </w:r>
    </w:p>
    <w:p w:rsidR="00815BF4" w:rsidRPr="00CB0214" w:rsidRDefault="003A5CCC" w:rsidP="00CB0214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638">
        <w:rPr>
          <w:rFonts w:ascii="Times New Roman" w:hAnsi="Times New Roman" w:cs="Times New Roman"/>
          <w:sz w:val="24"/>
          <w:szCs w:val="24"/>
        </w:rPr>
        <w:t xml:space="preserve"> </w:t>
      </w:r>
      <w:r w:rsidR="00CB0214">
        <w:rPr>
          <w:rFonts w:ascii="Times New Roman" w:hAnsi="Times New Roman" w:cs="Times New Roman"/>
          <w:sz w:val="24"/>
          <w:szCs w:val="24"/>
        </w:rPr>
        <w:t xml:space="preserve"> </w:t>
      </w:r>
      <w:r w:rsidRPr="000D7638">
        <w:rPr>
          <w:rFonts w:ascii="Times New Roman" w:hAnsi="Times New Roman" w:cs="Times New Roman"/>
          <w:sz w:val="24"/>
          <w:szCs w:val="24"/>
        </w:rPr>
        <w:t xml:space="preserve">Систематическое применение упражнений закрепляет процесс обучения спортивным играм и создаёт предпосылки для формирования более прочных двигательных навыков. </w:t>
      </w:r>
    </w:p>
    <w:tbl>
      <w:tblPr>
        <w:tblStyle w:val="a3"/>
        <w:tblW w:w="10632" w:type="dxa"/>
        <w:tblInd w:w="-628" w:type="dxa"/>
        <w:tblLayout w:type="fixed"/>
        <w:tblLook w:val="04A0"/>
      </w:tblPr>
      <w:tblGrid>
        <w:gridCol w:w="567"/>
        <w:gridCol w:w="1702"/>
        <w:gridCol w:w="709"/>
        <w:gridCol w:w="992"/>
        <w:gridCol w:w="992"/>
        <w:gridCol w:w="992"/>
        <w:gridCol w:w="993"/>
        <w:gridCol w:w="850"/>
        <w:gridCol w:w="992"/>
        <w:gridCol w:w="851"/>
        <w:gridCol w:w="992"/>
      </w:tblGrid>
      <w:tr w:rsidR="003A5CCC" w:rsidRPr="003A5CCC" w:rsidTr="00CB0214">
        <w:trPr>
          <w:trHeight w:val="104"/>
        </w:trPr>
        <w:tc>
          <w:tcPr>
            <w:tcW w:w="567" w:type="dxa"/>
            <w:vMerge w:val="restart"/>
          </w:tcPr>
          <w:p w:rsidR="003A5CCC" w:rsidRPr="00627132" w:rsidRDefault="003A5CCC" w:rsidP="00627132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2411" w:type="dxa"/>
            <w:gridSpan w:val="2"/>
            <w:vMerge w:val="restart"/>
          </w:tcPr>
          <w:p w:rsidR="00627132" w:rsidRDefault="00627132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Наименование теста</w:t>
            </w:r>
          </w:p>
        </w:tc>
        <w:tc>
          <w:tcPr>
            <w:tcW w:w="1984" w:type="dxa"/>
            <w:gridSpan w:val="2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985" w:type="dxa"/>
            <w:gridSpan w:val="2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2 год</w:t>
            </w:r>
          </w:p>
        </w:tc>
        <w:tc>
          <w:tcPr>
            <w:tcW w:w="1842" w:type="dxa"/>
            <w:gridSpan w:val="2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3 год</w:t>
            </w:r>
          </w:p>
        </w:tc>
        <w:tc>
          <w:tcPr>
            <w:tcW w:w="1843" w:type="dxa"/>
            <w:gridSpan w:val="2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4 год</w:t>
            </w:r>
          </w:p>
        </w:tc>
      </w:tr>
      <w:tr w:rsidR="00B60B14" w:rsidRPr="003A5CCC" w:rsidTr="00CB0214">
        <w:trPr>
          <w:trHeight w:val="103"/>
        </w:trPr>
        <w:tc>
          <w:tcPr>
            <w:tcW w:w="567" w:type="dxa"/>
            <w:vMerge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gridSpan w:val="2"/>
            <w:vMerge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992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992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993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50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992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Д.</w:t>
            </w:r>
          </w:p>
        </w:tc>
        <w:tc>
          <w:tcPr>
            <w:tcW w:w="851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992" w:type="dxa"/>
          </w:tcPr>
          <w:p w:rsidR="003A5CCC" w:rsidRPr="00B60B14" w:rsidRDefault="003A5CCC" w:rsidP="003A5CCC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Д.</w:t>
            </w:r>
          </w:p>
        </w:tc>
      </w:tr>
      <w:tr w:rsidR="00B60B14" w:rsidRPr="003A5CCC" w:rsidTr="00CB0214">
        <w:tc>
          <w:tcPr>
            <w:tcW w:w="567" w:type="dxa"/>
          </w:tcPr>
          <w:p w:rsidR="003A5CCC" w:rsidRPr="00627132" w:rsidRDefault="003A5CCC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11" w:type="dxa"/>
            <w:gridSpan w:val="2"/>
          </w:tcPr>
          <w:p w:rsidR="003A5CCC" w:rsidRPr="00B60B14" w:rsidRDefault="003A5CCC" w:rsidP="003A5CCC">
            <w:pPr>
              <w:pStyle w:val="a4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Бег 10 м (сек.)</w:t>
            </w:r>
            <w:r w:rsidR="003841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A5CCC" w:rsidRPr="004A1126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A5CCC" w:rsidRPr="004A1126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A5CCC" w:rsidRPr="004A1126" w:rsidRDefault="003A5CCC" w:rsidP="00CB021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2.8-2.7</w:t>
            </w:r>
          </w:p>
        </w:tc>
        <w:tc>
          <w:tcPr>
            <w:tcW w:w="993" w:type="dxa"/>
          </w:tcPr>
          <w:p w:rsidR="003A5CCC" w:rsidRPr="004A1126" w:rsidRDefault="003A5CCC" w:rsidP="00CB0214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3.0-2.8</w:t>
            </w:r>
          </w:p>
        </w:tc>
        <w:tc>
          <w:tcPr>
            <w:tcW w:w="850" w:type="dxa"/>
          </w:tcPr>
          <w:p w:rsidR="003A5CCC" w:rsidRPr="004A1126" w:rsidRDefault="003A5CCC" w:rsidP="00B60B14">
            <w:pPr>
              <w:pStyle w:val="a4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2.5- 2.1</w:t>
            </w:r>
          </w:p>
        </w:tc>
        <w:tc>
          <w:tcPr>
            <w:tcW w:w="992" w:type="dxa"/>
          </w:tcPr>
          <w:p w:rsidR="003A5CCC" w:rsidRPr="004A1126" w:rsidRDefault="003A5CCC" w:rsidP="00B60B14">
            <w:pPr>
              <w:pStyle w:val="a4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2.6- 2.2</w:t>
            </w:r>
          </w:p>
        </w:tc>
        <w:tc>
          <w:tcPr>
            <w:tcW w:w="851" w:type="dxa"/>
          </w:tcPr>
          <w:p w:rsidR="003A5CCC" w:rsidRPr="004A1126" w:rsidRDefault="00B60B14" w:rsidP="00B60B14">
            <w:pPr>
              <w:pStyle w:val="a4"/>
              <w:ind w:right="-65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2.3- 2.0</w:t>
            </w:r>
          </w:p>
        </w:tc>
        <w:tc>
          <w:tcPr>
            <w:tcW w:w="992" w:type="dxa"/>
          </w:tcPr>
          <w:p w:rsidR="003A5CCC" w:rsidRPr="004A1126" w:rsidRDefault="00B60B14" w:rsidP="003A5CCC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2.5- 2.1</w:t>
            </w:r>
          </w:p>
        </w:tc>
      </w:tr>
      <w:tr w:rsidR="00B60B14" w:rsidRPr="003A5CCC" w:rsidTr="00CB0214">
        <w:tc>
          <w:tcPr>
            <w:tcW w:w="567" w:type="dxa"/>
          </w:tcPr>
          <w:p w:rsidR="003A5CCC" w:rsidRPr="00627132" w:rsidRDefault="00B60B14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11" w:type="dxa"/>
            <w:gridSpan w:val="2"/>
          </w:tcPr>
          <w:p w:rsidR="003A5CCC" w:rsidRPr="00B60B14" w:rsidRDefault="00B60B14" w:rsidP="003A5CCC">
            <w:pPr>
              <w:pStyle w:val="a4"/>
              <w:rPr>
                <w:rFonts w:ascii="Times New Roman" w:hAnsi="Times New Roman" w:cs="Times New Roman"/>
              </w:rPr>
            </w:pPr>
            <w:r w:rsidRPr="00B60B14">
              <w:rPr>
                <w:rFonts w:ascii="Times New Roman" w:hAnsi="Times New Roman" w:cs="Times New Roman"/>
              </w:rPr>
              <w:t>Бег 30 м (сек)</w:t>
            </w:r>
            <w:r w:rsidR="003841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A5CCC" w:rsidRPr="004A1126" w:rsidRDefault="00B60B14" w:rsidP="00384190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10.5-8.5</w:t>
            </w:r>
          </w:p>
        </w:tc>
        <w:tc>
          <w:tcPr>
            <w:tcW w:w="992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10.7-8.7</w:t>
            </w:r>
          </w:p>
        </w:tc>
        <w:tc>
          <w:tcPr>
            <w:tcW w:w="992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9.2-7.9</w:t>
            </w:r>
          </w:p>
        </w:tc>
        <w:tc>
          <w:tcPr>
            <w:tcW w:w="993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9.8-7.3</w:t>
            </w:r>
          </w:p>
        </w:tc>
        <w:tc>
          <w:tcPr>
            <w:tcW w:w="850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8.4-7.6</w:t>
            </w:r>
          </w:p>
        </w:tc>
        <w:tc>
          <w:tcPr>
            <w:tcW w:w="992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8.9-7.7</w:t>
            </w:r>
          </w:p>
        </w:tc>
        <w:tc>
          <w:tcPr>
            <w:tcW w:w="851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8.0-7.4</w:t>
            </w:r>
          </w:p>
        </w:tc>
        <w:tc>
          <w:tcPr>
            <w:tcW w:w="992" w:type="dxa"/>
          </w:tcPr>
          <w:p w:rsidR="003A5CCC" w:rsidRPr="004A1126" w:rsidRDefault="00B60B14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126">
              <w:rPr>
                <w:rFonts w:ascii="Times New Roman" w:hAnsi="Times New Roman" w:cs="Times New Roman"/>
                <w:sz w:val="20"/>
                <w:szCs w:val="20"/>
              </w:rPr>
              <w:t>8.7- 7.8</w:t>
            </w:r>
          </w:p>
        </w:tc>
      </w:tr>
      <w:tr w:rsidR="00B60B14" w:rsidRPr="003A5CCC" w:rsidTr="00CB0214">
        <w:tc>
          <w:tcPr>
            <w:tcW w:w="567" w:type="dxa"/>
          </w:tcPr>
          <w:p w:rsidR="003A5CCC" w:rsidRPr="00627132" w:rsidRDefault="00B60B14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11" w:type="dxa"/>
            <w:gridSpan w:val="2"/>
          </w:tcPr>
          <w:p w:rsidR="003A5CCC" w:rsidRPr="00B60B14" w:rsidRDefault="00B60B14" w:rsidP="003A5C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Ч/</w:t>
            </w:r>
            <w:r w:rsidRPr="00B60B14">
              <w:rPr>
                <w:rFonts w:ascii="Times New Roman" w:hAnsi="Times New Roman" w:cs="Times New Roman"/>
              </w:rPr>
              <w:t>бег Зх10 м (сек)</w:t>
            </w:r>
            <w:r w:rsidR="003841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A5CCC" w:rsidRPr="00627132" w:rsidRDefault="00627132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14.5-</w:t>
            </w:r>
            <w:r w:rsidR="004A1126" w:rsidRPr="00627132"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992" w:type="dxa"/>
          </w:tcPr>
          <w:p w:rsidR="003A5CCC" w:rsidRPr="00627132" w:rsidRDefault="00627132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15.8-14.7</w:t>
            </w:r>
          </w:p>
        </w:tc>
        <w:tc>
          <w:tcPr>
            <w:tcW w:w="992" w:type="dxa"/>
          </w:tcPr>
          <w:p w:rsidR="003A5CCC" w:rsidRPr="00627132" w:rsidRDefault="00627132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13.2-12.2</w:t>
            </w:r>
          </w:p>
        </w:tc>
        <w:tc>
          <w:tcPr>
            <w:tcW w:w="993" w:type="dxa"/>
          </w:tcPr>
          <w:p w:rsidR="003A5CCC" w:rsidRPr="00627132" w:rsidRDefault="00627132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14.5-13.2</w:t>
            </w:r>
          </w:p>
        </w:tc>
        <w:tc>
          <w:tcPr>
            <w:tcW w:w="850" w:type="dxa"/>
          </w:tcPr>
          <w:p w:rsidR="003A5CCC" w:rsidRPr="00627132" w:rsidRDefault="00627132" w:rsidP="00384190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12.011.2</w:t>
            </w:r>
          </w:p>
        </w:tc>
        <w:tc>
          <w:tcPr>
            <w:tcW w:w="992" w:type="dxa"/>
          </w:tcPr>
          <w:p w:rsidR="003A5CCC" w:rsidRPr="00627132" w:rsidRDefault="00627132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13.2-12.2</w:t>
            </w:r>
          </w:p>
        </w:tc>
        <w:tc>
          <w:tcPr>
            <w:tcW w:w="851" w:type="dxa"/>
          </w:tcPr>
          <w:p w:rsidR="003A5CCC" w:rsidRPr="00627132" w:rsidRDefault="00627132" w:rsidP="00384190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11.2-9.9</w:t>
            </w:r>
          </w:p>
        </w:tc>
        <w:tc>
          <w:tcPr>
            <w:tcW w:w="992" w:type="dxa"/>
          </w:tcPr>
          <w:p w:rsidR="003A5CCC" w:rsidRPr="00627132" w:rsidRDefault="00627132" w:rsidP="00384190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132">
              <w:rPr>
                <w:rFonts w:ascii="Times New Roman" w:hAnsi="Times New Roman" w:cs="Times New Roman"/>
                <w:sz w:val="20"/>
                <w:szCs w:val="20"/>
              </w:rPr>
              <w:t>12.0-10.5</w:t>
            </w:r>
          </w:p>
        </w:tc>
      </w:tr>
      <w:tr w:rsidR="00B60B14" w:rsidRPr="003A5CCC" w:rsidTr="00CB0214">
        <w:tc>
          <w:tcPr>
            <w:tcW w:w="567" w:type="dxa"/>
          </w:tcPr>
          <w:p w:rsidR="003A5CCC" w:rsidRP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411" w:type="dxa"/>
            <w:gridSpan w:val="2"/>
          </w:tcPr>
          <w:p w:rsidR="003A5CCC" w:rsidRPr="00627132" w:rsidRDefault="00627132" w:rsidP="003A5C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7132">
              <w:rPr>
                <w:rFonts w:ascii="Times New Roman" w:hAnsi="Times New Roman" w:cs="Times New Roman"/>
              </w:rPr>
              <w:t>Прыжок с места (</w:t>
            </w:r>
            <w:proofErr w:type="gramStart"/>
            <w:r w:rsidRPr="00627132">
              <w:rPr>
                <w:rFonts w:ascii="Times New Roman" w:hAnsi="Times New Roman" w:cs="Times New Roman"/>
              </w:rPr>
              <w:t>см</w:t>
            </w:r>
            <w:proofErr w:type="gramEnd"/>
            <w:r w:rsidRPr="00627132">
              <w:rPr>
                <w:rFonts w:ascii="Times New Roman" w:hAnsi="Times New Roman" w:cs="Times New Roman"/>
              </w:rPr>
              <w:t>)</w:t>
            </w:r>
            <w:r w:rsidR="003841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55-70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50-65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70- 100</w:t>
            </w:r>
          </w:p>
        </w:tc>
        <w:tc>
          <w:tcPr>
            <w:tcW w:w="993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65-95</w:t>
            </w:r>
          </w:p>
        </w:tc>
        <w:tc>
          <w:tcPr>
            <w:tcW w:w="850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85-105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80- 100</w:t>
            </w:r>
          </w:p>
        </w:tc>
        <w:tc>
          <w:tcPr>
            <w:tcW w:w="851" w:type="dxa"/>
          </w:tcPr>
          <w:p w:rsidR="003A5CCC" w:rsidRPr="00384190" w:rsidRDefault="00384190" w:rsidP="00384190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100-</w:t>
            </w: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95-120</w:t>
            </w:r>
          </w:p>
        </w:tc>
      </w:tr>
      <w:tr w:rsidR="00B60B14" w:rsidRPr="003A5CCC" w:rsidTr="00CB0214">
        <w:tc>
          <w:tcPr>
            <w:tcW w:w="567" w:type="dxa"/>
          </w:tcPr>
          <w:p w:rsidR="003A5CCC" w:rsidRP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411" w:type="dxa"/>
            <w:gridSpan w:val="2"/>
          </w:tcPr>
          <w:p w:rsidR="003A5CCC" w:rsidRPr="00627132" w:rsidRDefault="00627132" w:rsidP="003A5C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7132">
              <w:rPr>
                <w:rFonts w:ascii="Times New Roman" w:hAnsi="Times New Roman" w:cs="Times New Roman"/>
              </w:rPr>
              <w:t xml:space="preserve">Прыжки </w:t>
            </w:r>
            <w:proofErr w:type="gramStart"/>
            <w:r w:rsidRPr="00627132">
              <w:rPr>
                <w:rFonts w:ascii="Times New Roman" w:hAnsi="Times New Roman" w:cs="Times New Roman"/>
              </w:rPr>
              <w:t>ч</w:t>
            </w:r>
            <w:proofErr w:type="gramEnd"/>
            <w:r w:rsidRPr="00627132">
              <w:rPr>
                <w:rFonts w:ascii="Times New Roman" w:hAnsi="Times New Roman" w:cs="Times New Roman"/>
              </w:rPr>
              <w:t>/з скакалку (раз)</w:t>
            </w:r>
            <w:r w:rsidR="003841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993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2-5</w:t>
            </w:r>
          </w:p>
        </w:tc>
        <w:tc>
          <w:tcPr>
            <w:tcW w:w="850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3-15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3-20</w:t>
            </w:r>
          </w:p>
        </w:tc>
        <w:tc>
          <w:tcPr>
            <w:tcW w:w="851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7-21</w:t>
            </w:r>
          </w:p>
        </w:tc>
        <w:tc>
          <w:tcPr>
            <w:tcW w:w="992" w:type="dxa"/>
          </w:tcPr>
          <w:p w:rsidR="003A5CCC" w:rsidRPr="00384190" w:rsidRDefault="00384190" w:rsidP="00384190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4190">
              <w:rPr>
                <w:rFonts w:ascii="Times New Roman" w:hAnsi="Times New Roman" w:cs="Times New Roman"/>
                <w:sz w:val="20"/>
                <w:szCs w:val="20"/>
              </w:rPr>
              <w:t>15-45</w:t>
            </w:r>
          </w:p>
        </w:tc>
      </w:tr>
      <w:tr w:rsidR="00B60B14" w:rsidRPr="003A5CCC" w:rsidTr="00CB0214">
        <w:tc>
          <w:tcPr>
            <w:tcW w:w="567" w:type="dxa"/>
          </w:tcPr>
          <w:p w:rsidR="003A5CCC" w:rsidRP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411" w:type="dxa"/>
            <w:gridSpan w:val="2"/>
          </w:tcPr>
          <w:p w:rsidR="003A5CCC" w:rsidRPr="00627132" w:rsidRDefault="00627132" w:rsidP="0038419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7132">
              <w:rPr>
                <w:rFonts w:ascii="Times New Roman" w:hAnsi="Times New Roman" w:cs="Times New Roman"/>
              </w:rPr>
              <w:t>Бросок набивного мяча, сидя из-за головы</w:t>
            </w:r>
            <w:r w:rsidR="00D945D1">
              <w:rPr>
                <w:rFonts w:ascii="Times New Roman" w:hAnsi="Times New Roman" w:cs="Times New Roman"/>
              </w:rPr>
              <w:t>,</w:t>
            </w:r>
            <w:r w:rsidR="00384190" w:rsidRPr="00D945D1">
              <w:rPr>
                <w:rFonts w:ascii="Times New Roman" w:hAnsi="Times New Roman" w:cs="Times New Roman"/>
              </w:rPr>
              <w:t xml:space="preserve"> 1кг (см)</w:t>
            </w:r>
            <w:r w:rsidR="007A4F5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</w:tcPr>
          <w:p w:rsid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D945D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117- 185</w:t>
            </w:r>
          </w:p>
        </w:tc>
        <w:tc>
          <w:tcPr>
            <w:tcW w:w="992" w:type="dxa"/>
          </w:tcPr>
          <w:p w:rsid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D945D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100- 178</w:t>
            </w:r>
          </w:p>
        </w:tc>
        <w:tc>
          <w:tcPr>
            <w:tcW w:w="992" w:type="dxa"/>
          </w:tcPr>
          <w:p w:rsid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D945D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187- 270</w:t>
            </w:r>
          </w:p>
        </w:tc>
        <w:tc>
          <w:tcPr>
            <w:tcW w:w="993" w:type="dxa"/>
          </w:tcPr>
          <w:p w:rsid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D945D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138- 221</w:t>
            </w:r>
          </w:p>
        </w:tc>
        <w:tc>
          <w:tcPr>
            <w:tcW w:w="850" w:type="dxa"/>
          </w:tcPr>
          <w:p w:rsidR="006554A1" w:rsidRDefault="006554A1" w:rsidP="006554A1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6554A1" w:rsidP="006554A1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221-</w:t>
            </w:r>
            <w:r w:rsidR="00D945D1" w:rsidRPr="006554A1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992" w:type="dxa"/>
          </w:tcPr>
          <w:p w:rsid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D945D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156- 256</w:t>
            </w:r>
          </w:p>
        </w:tc>
        <w:tc>
          <w:tcPr>
            <w:tcW w:w="851" w:type="dxa"/>
          </w:tcPr>
          <w:p w:rsidR="006554A1" w:rsidRDefault="006554A1" w:rsidP="006554A1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6554A1" w:rsidP="006554A1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242- 360</w:t>
            </w:r>
          </w:p>
        </w:tc>
        <w:tc>
          <w:tcPr>
            <w:tcW w:w="992" w:type="dxa"/>
          </w:tcPr>
          <w:p w:rsid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CC" w:rsidRPr="006554A1" w:rsidRDefault="006554A1" w:rsidP="006554A1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4A1">
              <w:rPr>
                <w:rFonts w:ascii="Times New Roman" w:hAnsi="Times New Roman" w:cs="Times New Roman"/>
                <w:sz w:val="20"/>
                <w:szCs w:val="20"/>
              </w:rPr>
              <w:t>193- 331</w:t>
            </w:r>
          </w:p>
        </w:tc>
      </w:tr>
      <w:tr w:rsidR="002F0F38" w:rsidRPr="003A5CCC" w:rsidTr="00CB0214">
        <w:trPr>
          <w:trHeight w:val="390"/>
        </w:trPr>
        <w:tc>
          <w:tcPr>
            <w:tcW w:w="567" w:type="dxa"/>
            <w:vMerge w:val="restart"/>
          </w:tcPr>
          <w:p w:rsidR="002F0F38" w:rsidRPr="00627132" w:rsidRDefault="002F0F38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2" w:type="dxa"/>
            <w:vMerge w:val="restart"/>
          </w:tcPr>
          <w:p w:rsidR="00D8253B" w:rsidRDefault="002F0F38" w:rsidP="003A5CCC">
            <w:pPr>
              <w:pStyle w:val="a4"/>
              <w:rPr>
                <w:rFonts w:ascii="Times New Roman" w:hAnsi="Times New Roman" w:cs="Times New Roman"/>
              </w:rPr>
            </w:pPr>
            <w:r w:rsidRPr="00627132">
              <w:rPr>
                <w:rFonts w:ascii="Times New Roman" w:hAnsi="Times New Roman" w:cs="Times New Roman"/>
              </w:rPr>
              <w:t>Метание мешочка</w:t>
            </w:r>
            <w:r w:rsidR="00D8253B">
              <w:rPr>
                <w:rFonts w:ascii="Times New Roman" w:hAnsi="Times New Roman" w:cs="Times New Roman"/>
              </w:rPr>
              <w:t xml:space="preserve">, </w:t>
            </w:r>
          </w:p>
          <w:p w:rsidR="002F0F38" w:rsidRPr="003A5CCC" w:rsidRDefault="00D8253B" w:rsidP="003A5CC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150 г (м)</w:t>
            </w:r>
            <w:r w:rsidR="007A4F5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</w:tcPr>
          <w:p w:rsidR="002F0F38" w:rsidRPr="00D8253B" w:rsidRDefault="002F0F38" w:rsidP="003A5CCC">
            <w:pPr>
              <w:pStyle w:val="a4"/>
              <w:rPr>
                <w:rFonts w:ascii="Times New Roman" w:hAnsi="Times New Roman" w:cs="Times New Roman"/>
              </w:rPr>
            </w:pPr>
            <w:r w:rsidRPr="00D8253B">
              <w:rPr>
                <w:rFonts w:ascii="Times New Roman" w:hAnsi="Times New Roman" w:cs="Times New Roman"/>
              </w:rPr>
              <w:t>прав.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2.5- 5.5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2.4- 5.2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3.9- 7.5</w:t>
            </w:r>
          </w:p>
        </w:tc>
        <w:tc>
          <w:tcPr>
            <w:tcW w:w="993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3.5- 5.9</w:t>
            </w:r>
          </w:p>
        </w:tc>
        <w:tc>
          <w:tcPr>
            <w:tcW w:w="850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4.4- 9.8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3.3- 8.3</w:t>
            </w:r>
          </w:p>
        </w:tc>
        <w:tc>
          <w:tcPr>
            <w:tcW w:w="851" w:type="dxa"/>
          </w:tcPr>
          <w:p w:rsidR="002F0F38" w:rsidRPr="00D8253B" w:rsidRDefault="00D8253B" w:rsidP="00D8253B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6.0-</w:t>
            </w: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13.9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5.5- 11.8</w:t>
            </w:r>
          </w:p>
        </w:tc>
      </w:tr>
      <w:tr w:rsidR="002F0F38" w:rsidRPr="003A5CCC" w:rsidTr="00CB0214">
        <w:trPr>
          <w:trHeight w:val="98"/>
        </w:trPr>
        <w:tc>
          <w:tcPr>
            <w:tcW w:w="567" w:type="dxa"/>
            <w:vMerge/>
          </w:tcPr>
          <w:p w:rsidR="002F0F38" w:rsidRPr="00627132" w:rsidRDefault="002F0F38" w:rsidP="003A5CC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2F0F38" w:rsidRPr="00627132" w:rsidRDefault="002F0F38" w:rsidP="003A5CC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2F0F38" w:rsidRPr="00D8253B" w:rsidRDefault="002F0F38" w:rsidP="003A5CCC">
            <w:pPr>
              <w:pStyle w:val="a4"/>
              <w:rPr>
                <w:rFonts w:ascii="Times New Roman" w:hAnsi="Times New Roman" w:cs="Times New Roman"/>
              </w:rPr>
            </w:pPr>
            <w:r w:rsidRPr="00D8253B">
              <w:rPr>
                <w:rFonts w:ascii="Times New Roman" w:hAnsi="Times New Roman" w:cs="Times New Roman"/>
              </w:rPr>
              <w:t>лев.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2.0- 4.8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1.8- 3.7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1.8- 3.7</w:t>
            </w:r>
          </w:p>
        </w:tc>
        <w:tc>
          <w:tcPr>
            <w:tcW w:w="993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2.5- 4.5</w:t>
            </w:r>
          </w:p>
        </w:tc>
        <w:tc>
          <w:tcPr>
            <w:tcW w:w="850" w:type="dxa"/>
          </w:tcPr>
          <w:p w:rsidR="002F0F38" w:rsidRPr="00D8253B" w:rsidRDefault="00D8253B" w:rsidP="001A33A8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3.2-</w:t>
            </w: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3.0- 5.7</w:t>
            </w:r>
          </w:p>
        </w:tc>
        <w:tc>
          <w:tcPr>
            <w:tcW w:w="851" w:type="dxa"/>
          </w:tcPr>
          <w:p w:rsidR="002F0F38" w:rsidRPr="00D8253B" w:rsidRDefault="00D8253B" w:rsidP="001A33A8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5.0-</w:t>
            </w: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10.8</w:t>
            </w:r>
          </w:p>
        </w:tc>
        <w:tc>
          <w:tcPr>
            <w:tcW w:w="992" w:type="dxa"/>
          </w:tcPr>
          <w:p w:rsidR="002F0F38" w:rsidRPr="00D8253B" w:rsidRDefault="00D8253B" w:rsidP="00D8253B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53B">
              <w:rPr>
                <w:rFonts w:ascii="Times New Roman" w:hAnsi="Times New Roman" w:cs="Times New Roman"/>
                <w:sz w:val="20"/>
                <w:szCs w:val="20"/>
              </w:rPr>
              <w:t>4.6- 8.0</w:t>
            </w:r>
          </w:p>
        </w:tc>
      </w:tr>
      <w:tr w:rsidR="00627132" w:rsidRPr="003A5CCC" w:rsidTr="00CB0214">
        <w:tc>
          <w:tcPr>
            <w:tcW w:w="567" w:type="dxa"/>
          </w:tcPr>
          <w:p w:rsidR="00627132" w:rsidRP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411" w:type="dxa"/>
            <w:gridSpan w:val="2"/>
          </w:tcPr>
          <w:p w:rsidR="00627132" w:rsidRPr="00384190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Подбрасывание и ловля мяча</w:t>
            </w:r>
            <w:r w:rsidR="007A4F53">
              <w:rPr>
                <w:rFonts w:ascii="Times New Roman" w:hAnsi="Times New Roman" w:cs="Times New Roman"/>
              </w:rPr>
              <w:t xml:space="preserve"> </w:t>
            </w:r>
            <w:r w:rsidRPr="00384190">
              <w:rPr>
                <w:rFonts w:ascii="Times New Roman" w:hAnsi="Times New Roman" w:cs="Times New Roman"/>
              </w:rPr>
              <w:t>(раз)</w:t>
            </w:r>
            <w:r w:rsidR="007A4F5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5-10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5-10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15-25</w:t>
            </w:r>
          </w:p>
        </w:tc>
        <w:tc>
          <w:tcPr>
            <w:tcW w:w="993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15-25</w:t>
            </w:r>
          </w:p>
        </w:tc>
        <w:tc>
          <w:tcPr>
            <w:tcW w:w="850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26-40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26-40</w:t>
            </w:r>
          </w:p>
        </w:tc>
        <w:tc>
          <w:tcPr>
            <w:tcW w:w="851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45-60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45-60</w:t>
            </w:r>
          </w:p>
        </w:tc>
      </w:tr>
      <w:tr w:rsidR="00627132" w:rsidRPr="003A5CCC" w:rsidTr="00CB0214">
        <w:tc>
          <w:tcPr>
            <w:tcW w:w="567" w:type="dxa"/>
          </w:tcPr>
          <w:p w:rsid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411" w:type="dxa"/>
            <w:gridSpan w:val="2"/>
          </w:tcPr>
          <w:p w:rsidR="00627132" w:rsidRPr="00384190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Отбивание мяча (раз)</w:t>
            </w:r>
            <w:r w:rsidR="00E42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</w:tc>
        <w:tc>
          <w:tcPr>
            <w:tcW w:w="993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</w:tc>
        <w:tc>
          <w:tcPr>
            <w:tcW w:w="850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10-15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10-15</w:t>
            </w:r>
          </w:p>
        </w:tc>
        <w:tc>
          <w:tcPr>
            <w:tcW w:w="851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10-20</w:t>
            </w:r>
          </w:p>
        </w:tc>
        <w:tc>
          <w:tcPr>
            <w:tcW w:w="992" w:type="dxa"/>
          </w:tcPr>
          <w:p w:rsidR="00627132" w:rsidRPr="00E42D2C" w:rsidRDefault="00E42D2C" w:rsidP="00E42D2C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2D2C">
              <w:rPr>
                <w:rFonts w:ascii="Times New Roman" w:hAnsi="Times New Roman" w:cs="Times New Roman"/>
                <w:sz w:val="20"/>
                <w:szCs w:val="20"/>
              </w:rPr>
              <w:t>10-20</w:t>
            </w:r>
          </w:p>
        </w:tc>
      </w:tr>
      <w:tr w:rsidR="00627132" w:rsidRPr="003A5CCC" w:rsidTr="00CB0214">
        <w:tc>
          <w:tcPr>
            <w:tcW w:w="567" w:type="dxa"/>
          </w:tcPr>
          <w:p w:rsid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411" w:type="dxa"/>
            <w:gridSpan w:val="2"/>
          </w:tcPr>
          <w:p w:rsidR="00627132" w:rsidRPr="00384190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Перебрасывание мяча в паре разными способами</w:t>
            </w:r>
            <w:r w:rsidR="00163955">
              <w:rPr>
                <w:rFonts w:ascii="Times New Roman" w:hAnsi="Times New Roman" w:cs="Times New Roman"/>
              </w:rPr>
              <w:t xml:space="preserve"> (м)</w:t>
            </w:r>
          </w:p>
        </w:tc>
        <w:tc>
          <w:tcPr>
            <w:tcW w:w="992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1-1.5</w:t>
            </w:r>
          </w:p>
        </w:tc>
        <w:tc>
          <w:tcPr>
            <w:tcW w:w="992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1-1.5</w:t>
            </w:r>
          </w:p>
        </w:tc>
        <w:tc>
          <w:tcPr>
            <w:tcW w:w="992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1.5-2.5</w:t>
            </w:r>
          </w:p>
        </w:tc>
        <w:tc>
          <w:tcPr>
            <w:tcW w:w="993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1.5-2.5</w:t>
            </w:r>
          </w:p>
        </w:tc>
        <w:tc>
          <w:tcPr>
            <w:tcW w:w="850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3.0- 4.0</w:t>
            </w:r>
          </w:p>
        </w:tc>
        <w:tc>
          <w:tcPr>
            <w:tcW w:w="992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3.0- 4.0</w:t>
            </w:r>
          </w:p>
        </w:tc>
        <w:tc>
          <w:tcPr>
            <w:tcW w:w="851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3.0- 5.0</w:t>
            </w:r>
          </w:p>
        </w:tc>
        <w:tc>
          <w:tcPr>
            <w:tcW w:w="992" w:type="dxa"/>
          </w:tcPr>
          <w:p w:rsid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7132" w:rsidRPr="00163955" w:rsidRDefault="00E42D2C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3.0- 5.0</w:t>
            </w:r>
          </w:p>
        </w:tc>
      </w:tr>
      <w:tr w:rsidR="00627132" w:rsidRPr="003A5CCC" w:rsidTr="00CB0214">
        <w:tc>
          <w:tcPr>
            <w:tcW w:w="567" w:type="dxa"/>
          </w:tcPr>
          <w:p w:rsid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411" w:type="dxa"/>
            <w:gridSpan w:val="2"/>
          </w:tcPr>
          <w:p w:rsidR="00627132" w:rsidRPr="00384190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Статическое равновесие (сек)</w:t>
            </w:r>
            <w:r w:rsidR="00E42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12-20</w:t>
            </w:r>
          </w:p>
        </w:tc>
        <w:tc>
          <w:tcPr>
            <w:tcW w:w="993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15-28</w:t>
            </w:r>
          </w:p>
        </w:tc>
        <w:tc>
          <w:tcPr>
            <w:tcW w:w="850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25-35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30-40</w:t>
            </w:r>
          </w:p>
        </w:tc>
        <w:tc>
          <w:tcPr>
            <w:tcW w:w="851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35-42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45-60</w:t>
            </w:r>
          </w:p>
        </w:tc>
      </w:tr>
      <w:tr w:rsidR="00627132" w:rsidRPr="003A5CCC" w:rsidTr="00CB0214">
        <w:tc>
          <w:tcPr>
            <w:tcW w:w="567" w:type="dxa"/>
          </w:tcPr>
          <w:p w:rsid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411" w:type="dxa"/>
            <w:gridSpan w:val="2"/>
          </w:tcPr>
          <w:p w:rsidR="00627132" w:rsidRPr="00384190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Подъем туловища (раз)</w:t>
            </w:r>
            <w:r w:rsidR="00E42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</w:p>
        </w:tc>
        <w:tc>
          <w:tcPr>
            <w:tcW w:w="993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10-15</w:t>
            </w:r>
          </w:p>
        </w:tc>
        <w:tc>
          <w:tcPr>
            <w:tcW w:w="850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12-25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11-20</w:t>
            </w:r>
          </w:p>
        </w:tc>
        <w:tc>
          <w:tcPr>
            <w:tcW w:w="851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15-30</w:t>
            </w:r>
          </w:p>
        </w:tc>
        <w:tc>
          <w:tcPr>
            <w:tcW w:w="992" w:type="dxa"/>
          </w:tcPr>
          <w:p w:rsidR="00627132" w:rsidRPr="00163955" w:rsidRDefault="00163955" w:rsidP="0016395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3955">
              <w:rPr>
                <w:rFonts w:ascii="Times New Roman" w:hAnsi="Times New Roman" w:cs="Times New Roman"/>
                <w:sz w:val="20"/>
                <w:szCs w:val="20"/>
              </w:rPr>
              <w:t>14-28</w:t>
            </w:r>
          </w:p>
        </w:tc>
      </w:tr>
      <w:tr w:rsidR="00627132" w:rsidRPr="003A5CCC" w:rsidTr="00CB0214">
        <w:tc>
          <w:tcPr>
            <w:tcW w:w="567" w:type="dxa"/>
          </w:tcPr>
          <w:p w:rsidR="00627132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411" w:type="dxa"/>
            <w:gridSpan w:val="2"/>
          </w:tcPr>
          <w:p w:rsidR="00627132" w:rsidRPr="00384190" w:rsidRDefault="00627132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Наклон вперед, ноги вместе (</w:t>
            </w:r>
            <w:proofErr w:type="gramStart"/>
            <w:r w:rsidRPr="00384190">
              <w:rPr>
                <w:rFonts w:ascii="Times New Roman" w:hAnsi="Times New Roman" w:cs="Times New Roman"/>
              </w:rPr>
              <w:t>см</w:t>
            </w:r>
            <w:proofErr w:type="gramEnd"/>
            <w:r w:rsidRPr="00384190">
              <w:rPr>
                <w:rFonts w:ascii="Times New Roman" w:hAnsi="Times New Roman" w:cs="Times New Roman"/>
              </w:rPr>
              <w:t>)</w:t>
            </w:r>
            <w:r w:rsidR="0016395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627132" w:rsidRPr="00815BF4" w:rsidRDefault="00163955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992" w:type="dxa"/>
          </w:tcPr>
          <w:p w:rsidR="00627132" w:rsidRPr="00815BF4" w:rsidRDefault="00163955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992" w:type="dxa"/>
          </w:tcPr>
          <w:p w:rsidR="00627132" w:rsidRPr="00815BF4" w:rsidRDefault="00163955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3-6</w:t>
            </w:r>
          </w:p>
        </w:tc>
        <w:tc>
          <w:tcPr>
            <w:tcW w:w="993" w:type="dxa"/>
          </w:tcPr>
          <w:p w:rsidR="00627132" w:rsidRPr="00815BF4" w:rsidRDefault="00163955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</w:p>
        </w:tc>
        <w:tc>
          <w:tcPr>
            <w:tcW w:w="850" w:type="dxa"/>
          </w:tcPr>
          <w:p w:rsidR="00627132" w:rsidRPr="00815BF4" w:rsidRDefault="00163955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</w:tc>
        <w:tc>
          <w:tcPr>
            <w:tcW w:w="992" w:type="dxa"/>
          </w:tcPr>
          <w:p w:rsidR="00627132" w:rsidRPr="00815BF4" w:rsidRDefault="00163955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</w:p>
        </w:tc>
        <w:tc>
          <w:tcPr>
            <w:tcW w:w="851" w:type="dxa"/>
          </w:tcPr>
          <w:p w:rsidR="00627132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992" w:type="dxa"/>
          </w:tcPr>
          <w:p w:rsidR="00627132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</w:p>
        </w:tc>
      </w:tr>
      <w:tr w:rsidR="00384190" w:rsidRPr="003A5CCC" w:rsidTr="00CB0214">
        <w:tc>
          <w:tcPr>
            <w:tcW w:w="567" w:type="dxa"/>
          </w:tcPr>
          <w:p w:rsidR="00384190" w:rsidRDefault="00384190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411" w:type="dxa"/>
            <w:gridSpan w:val="2"/>
          </w:tcPr>
          <w:p w:rsidR="00384190" w:rsidRPr="00384190" w:rsidRDefault="00384190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Бег на выносливость</w:t>
            </w:r>
            <w:r w:rsidR="00815BF4">
              <w:rPr>
                <w:rFonts w:ascii="Times New Roman" w:hAnsi="Times New Roman" w:cs="Times New Roman"/>
              </w:rPr>
              <w:t xml:space="preserve"> (м).</w:t>
            </w:r>
          </w:p>
        </w:tc>
        <w:tc>
          <w:tcPr>
            <w:tcW w:w="992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300- 450</w:t>
            </w:r>
          </w:p>
        </w:tc>
        <w:tc>
          <w:tcPr>
            <w:tcW w:w="992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200- 350</w:t>
            </w:r>
          </w:p>
        </w:tc>
        <w:tc>
          <w:tcPr>
            <w:tcW w:w="992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600- 750</w:t>
            </w:r>
          </w:p>
        </w:tc>
        <w:tc>
          <w:tcPr>
            <w:tcW w:w="993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450- 750</w:t>
            </w:r>
          </w:p>
        </w:tc>
        <w:tc>
          <w:tcPr>
            <w:tcW w:w="850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680- 1500</w:t>
            </w:r>
          </w:p>
        </w:tc>
        <w:tc>
          <w:tcPr>
            <w:tcW w:w="992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650- 1200</w:t>
            </w:r>
          </w:p>
        </w:tc>
        <w:tc>
          <w:tcPr>
            <w:tcW w:w="851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900- 2000</w:t>
            </w:r>
          </w:p>
        </w:tc>
        <w:tc>
          <w:tcPr>
            <w:tcW w:w="992" w:type="dxa"/>
          </w:tcPr>
          <w:p w:rsidR="00384190" w:rsidRPr="00815BF4" w:rsidRDefault="00815BF4" w:rsidP="00815BF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5BF4">
              <w:rPr>
                <w:rFonts w:ascii="Times New Roman" w:hAnsi="Times New Roman" w:cs="Times New Roman"/>
                <w:sz w:val="20"/>
                <w:szCs w:val="20"/>
              </w:rPr>
              <w:t>700- 1800</w:t>
            </w:r>
          </w:p>
        </w:tc>
      </w:tr>
      <w:tr w:rsidR="00384190" w:rsidRPr="003A5CCC" w:rsidTr="00CB0214">
        <w:tc>
          <w:tcPr>
            <w:tcW w:w="567" w:type="dxa"/>
          </w:tcPr>
          <w:p w:rsidR="00384190" w:rsidRDefault="00384190" w:rsidP="003A5CC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411" w:type="dxa"/>
            <w:gridSpan w:val="2"/>
          </w:tcPr>
          <w:p w:rsidR="00384190" w:rsidRPr="00384190" w:rsidRDefault="00384190" w:rsidP="003A5CCC">
            <w:pPr>
              <w:pStyle w:val="a4"/>
              <w:rPr>
                <w:rFonts w:ascii="Times New Roman" w:hAnsi="Times New Roman" w:cs="Times New Roman"/>
              </w:rPr>
            </w:pPr>
            <w:r w:rsidRPr="00384190">
              <w:rPr>
                <w:rFonts w:ascii="Times New Roman" w:hAnsi="Times New Roman" w:cs="Times New Roman"/>
              </w:rPr>
              <w:t>Бег на лыжах на выносливость</w:t>
            </w:r>
            <w:r w:rsidR="00EB1F86">
              <w:rPr>
                <w:rFonts w:ascii="Times New Roman" w:hAnsi="Times New Roman" w:cs="Times New Roman"/>
              </w:rPr>
              <w:t xml:space="preserve"> (м).</w:t>
            </w:r>
          </w:p>
        </w:tc>
        <w:tc>
          <w:tcPr>
            <w:tcW w:w="992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1000- 1500</w:t>
            </w:r>
          </w:p>
        </w:tc>
        <w:tc>
          <w:tcPr>
            <w:tcW w:w="992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700- 1200</w:t>
            </w:r>
          </w:p>
        </w:tc>
        <w:tc>
          <w:tcPr>
            <w:tcW w:w="992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1500- 2000</w:t>
            </w:r>
          </w:p>
        </w:tc>
        <w:tc>
          <w:tcPr>
            <w:tcW w:w="993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1200- 1500</w:t>
            </w:r>
          </w:p>
        </w:tc>
        <w:tc>
          <w:tcPr>
            <w:tcW w:w="850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2000- 2500</w:t>
            </w:r>
          </w:p>
        </w:tc>
        <w:tc>
          <w:tcPr>
            <w:tcW w:w="992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1500- 2000</w:t>
            </w:r>
          </w:p>
        </w:tc>
        <w:tc>
          <w:tcPr>
            <w:tcW w:w="851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2000- 3000</w:t>
            </w:r>
          </w:p>
        </w:tc>
        <w:tc>
          <w:tcPr>
            <w:tcW w:w="992" w:type="dxa"/>
          </w:tcPr>
          <w:p w:rsidR="00384190" w:rsidRPr="00EB1F86" w:rsidRDefault="00EB1F86" w:rsidP="00EB1F86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B1F86">
              <w:rPr>
                <w:rFonts w:ascii="Times New Roman" w:hAnsi="Times New Roman" w:cs="Times New Roman"/>
                <w:sz w:val="20"/>
                <w:szCs w:val="20"/>
              </w:rPr>
              <w:t>2000- 2500</w:t>
            </w:r>
          </w:p>
        </w:tc>
      </w:tr>
    </w:tbl>
    <w:p w:rsidR="00EB1F86" w:rsidRDefault="00EB1F86"/>
    <w:p w:rsidR="00CB0214" w:rsidRDefault="00CB0214"/>
    <w:p w:rsidR="00CB0214" w:rsidRDefault="00CB0214"/>
    <w:p w:rsidR="00CB0214" w:rsidRDefault="00CB0214"/>
    <w:p w:rsidR="00CB0214" w:rsidRPr="007B26EE" w:rsidRDefault="00CB0214" w:rsidP="00CB0214">
      <w:pPr>
        <w:spacing w:before="227"/>
        <w:ind w:left="1102"/>
        <w:rPr>
          <w:rFonts w:ascii="Times New Roman" w:hAnsi="Times New Roman" w:cs="Times New Roman"/>
          <w:sz w:val="24"/>
          <w:szCs w:val="24"/>
          <w:u w:val="single"/>
        </w:rPr>
      </w:pPr>
      <w:r w:rsidRPr="007B26EE">
        <w:rPr>
          <w:rFonts w:ascii="Times New Roman" w:hAnsi="Times New Roman" w:cs="Times New Roman"/>
          <w:sz w:val="24"/>
          <w:szCs w:val="24"/>
          <w:u w:val="single"/>
        </w:rPr>
        <w:lastRenderedPageBreak/>
        <w:t>Материально-технического обеспечения.</w:t>
      </w:r>
    </w:p>
    <w:p w:rsidR="00CB0214" w:rsidRPr="00CB0214" w:rsidRDefault="00CB0214" w:rsidP="00CB0214">
      <w:pPr>
        <w:spacing w:before="227"/>
        <w:ind w:left="1102"/>
        <w:rPr>
          <w:rFonts w:ascii="Times New Roman" w:hAnsi="Times New Roman" w:cs="Times New Roman"/>
          <w:b/>
          <w:sz w:val="24"/>
          <w:szCs w:val="24"/>
        </w:rPr>
      </w:pPr>
      <w:r w:rsidRPr="00CB0214">
        <w:rPr>
          <w:rFonts w:ascii="Times New Roman" w:hAnsi="Times New Roman" w:cs="Times New Roman"/>
          <w:b/>
          <w:sz w:val="24"/>
          <w:szCs w:val="24"/>
        </w:rPr>
        <w:t>Места проведения:</w:t>
      </w:r>
    </w:p>
    <w:p w:rsidR="00CB0214" w:rsidRPr="00CB0214" w:rsidRDefault="00CB0214" w:rsidP="00CB0214">
      <w:pPr>
        <w:pStyle w:val="a7"/>
        <w:numPr>
          <w:ilvl w:val="1"/>
          <w:numId w:val="1"/>
        </w:numPr>
        <w:tabs>
          <w:tab w:val="left" w:pos="2181"/>
          <w:tab w:val="left" w:pos="2182"/>
        </w:tabs>
        <w:spacing w:line="339" w:lineRule="exact"/>
        <w:rPr>
          <w:sz w:val="24"/>
          <w:szCs w:val="24"/>
        </w:rPr>
      </w:pPr>
      <w:r w:rsidRPr="00CB0214">
        <w:rPr>
          <w:sz w:val="24"/>
          <w:szCs w:val="24"/>
        </w:rPr>
        <w:t>Спортивная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площадка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1"/>
          <w:numId w:val="1"/>
        </w:numPr>
        <w:tabs>
          <w:tab w:val="left" w:pos="2181"/>
          <w:tab w:val="left" w:pos="218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Футбольное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поле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1"/>
          <w:numId w:val="1"/>
        </w:numPr>
        <w:tabs>
          <w:tab w:val="left" w:pos="2181"/>
          <w:tab w:val="left" w:pos="218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Спортивный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зал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1"/>
          <w:numId w:val="1"/>
        </w:numPr>
        <w:tabs>
          <w:tab w:val="left" w:pos="2181"/>
          <w:tab w:val="left" w:pos="218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Тренажерный</w:t>
      </w:r>
      <w:r w:rsidRPr="00CB0214">
        <w:rPr>
          <w:spacing w:val="-1"/>
          <w:sz w:val="24"/>
          <w:szCs w:val="24"/>
        </w:rPr>
        <w:t xml:space="preserve"> </w:t>
      </w:r>
      <w:r w:rsidRPr="00CB0214">
        <w:rPr>
          <w:sz w:val="24"/>
          <w:szCs w:val="24"/>
        </w:rPr>
        <w:t>зал.</w:t>
      </w:r>
    </w:p>
    <w:p w:rsidR="00CB0214" w:rsidRPr="00CB0214" w:rsidRDefault="00CB0214" w:rsidP="00CB0214">
      <w:pPr>
        <w:pStyle w:val="a5"/>
        <w:spacing w:before="5"/>
        <w:rPr>
          <w:sz w:val="24"/>
          <w:szCs w:val="24"/>
        </w:rPr>
      </w:pPr>
    </w:p>
    <w:p w:rsidR="00CB0214" w:rsidRPr="00CB0214" w:rsidRDefault="00CB0214" w:rsidP="00CB0214">
      <w:pPr>
        <w:pStyle w:val="Heading1"/>
        <w:spacing w:before="1"/>
        <w:ind w:left="1822"/>
        <w:rPr>
          <w:sz w:val="24"/>
          <w:szCs w:val="24"/>
          <w:lang w:val="ru-RU"/>
        </w:rPr>
      </w:pPr>
      <w:r w:rsidRPr="00CB0214">
        <w:rPr>
          <w:sz w:val="24"/>
          <w:szCs w:val="24"/>
        </w:rPr>
        <w:t>Инвентарь: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before="1"/>
        <w:rPr>
          <w:sz w:val="24"/>
          <w:szCs w:val="24"/>
        </w:rPr>
      </w:pPr>
      <w:r w:rsidRPr="00CB0214">
        <w:rPr>
          <w:sz w:val="24"/>
          <w:szCs w:val="24"/>
        </w:rPr>
        <w:t>Волейбольные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мячи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Баскетбольные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мячи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Футбольные</w:t>
      </w:r>
      <w:r w:rsidRPr="00CB0214">
        <w:rPr>
          <w:spacing w:val="-1"/>
          <w:sz w:val="24"/>
          <w:szCs w:val="24"/>
        </w:rPr>
        <w:t xml:space="preserve"> </w:t>
      </w:r>
      <w:r w:rsidRPr="00CB0214">
        <w:rPr>
          <w:sz w:val="24"/>
          <w:szCs w:val="24"/>
        </w:rPr>
        <w:t>мячи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>
        <w:rPr>
          <w:sz w:val="24"/>
          <w:szCs w:val="24"/>
        </w:rPr>
        <w:t>Канат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Кегли или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городки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rPr>
          <w:sz w:val="24"/>
          <w:szCs w:val="24"/>
        </w:rPr>
      </w:pPr>
      <w:r>
        <w:rPr>
          <w:sz w:val="24"/>
          <w:szCs w:val="24"/>
        </w:rPr>
        <w:t>Скакалки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Теннисные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мячи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Мячи разных</w:t>
      </w:r>
      <w:r w:rsidRPr="00CB0214">
        <w:rPr>
          <w:spacing w:val="-2"/>
          <w:sz w:val="24"/>
          <w:szCs w:val="24"/>
        </w:rPr>
        <w:t xml:space="preserve"> </w:t>
      </w:r>
      <w:r w:rsidRPr="00CB0214">
        <w:rPr>
          <w:sz w:val="24"/>
          <w:szCs w:val="24"/>
        </w:rPr>
        <w:t>размеров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>
        <w:rPr>
          <w:sz w:val="24"/>
          <w:szCs w:val="24"/>
        </w:rPr>
        <w:t>Гимнастическая стенка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Гимнастические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скамейки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before="1"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Сетка</w:t>
      </w:r>
      <w:r w:rsidRPr="00CB021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волейбольная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Щиты с</w:t>
      </w:r>
      <w:r w:rsidRPr="00CB0214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кольцами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Лыжи,</w:t>
      </w:r>
      <w:r w:rsidRPr="00CB0214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палки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>
        <w:rPr>
          <w:sz w:val="24"/>
          <w:szCs w:val="24"/>
        </w:rPr>
        <w:t>Секундомер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>
        <w:rPr>
          <w:sz w:val="24"/>
          <w:szCs w:val="24"/>
        </w:rPr>
        <w:t>Маты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>
        <w:rPr>
          <w:sz w:val="24"/>
          <w:szCs w:val="24"/>
        </w:rPr>
        <w:t>Ракетки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Обручи.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Гимнастические</w:t>
      </w:r>
      <w:r w:rsidRPr="00CB0214">
        <w:rPr>
          <w:spacing w:val="-1"/>
          <w:sz w:val="24"/>
          <w:szCs w:val="24"/>
        </w:rPr>
        <w:t xml:space="preserve"> </w:t>
      </w:r>
      <w:r w:rsidRPr="00CB0214">
        <w:rPr>
          <w:sz w:val="24"/>
          <w:szCs w:val="24"/>
        </w:rPr>
        <w:t>палки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  <w:lang w:val="ru-RU"/>
        </w:rPr>
      </w:pPr>
      <w:r w:rsidRPr="00CB0214">
        <w:rPr>
          <w:sz w:val="24"/>
          <w:szCs w:val="24"/>
          <w:lang w:val="ru-RU"/>
        </w:rPr>
        <w:t>Набор для игры в</w:t>
      </w:r>
      <w:r w:rsidRPr="00CB0214">
        <w:rPr>
          <w:spacing w:val="-8"/>
          <w:sz w:val="24"/>
          <w:szCs w:val="24"/>
          <w:lang w:val="ru-RU"/>
        </w:rPr>
        <w:t xml:space="preserve"> </w:t>
      </w:r>
      <w:r w:rsidRPr="00CB0214">
        <w:rPr>
          <w:sz w:val="24"/>
          <w:szCs w:val="24"/>
          <w:lang w:val="ru-RU"/>
        </w:rPr>
        <w:t>бочча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Тренажеры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Фитболы</w:t>
      </w:r>
      <w:r>
        <w:rPr>
          <w:sz w:val="24"/>
          <w:szCs w:val="24"/>
          <w:lang w:val="ru-RU"/>
        </w:rPr>
        <w:t>.</w:t>
      </w:r>
    </w:p>
    <w:p w:rsidR="00CB0214" w:rsidRPr="00CB0214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line="342" w:lineRule="exact"/>
        <w:rPr>
          <w:sz w:val="24"/>
          <w:szCs w:val="24"/>
        </w:rPr>
      </w:pPr>
      <w:r w:rsidRPr="00CB0214">
        <w:rPr>
          <w:sz w:val="24"/>
          <w:szCs w:val="24"/>
        </w:rPr>
        <w:t>Диск</w:t>
      </w:r>
      <w:r w:rsidRPr="00CB0214">
        <w:rPr>
          <w:spacing w:val="-1"/>
          <w:sz w:val="24"/>
          <w:szCs w:val="24"/>
        </w:rPr>
        <w:t xml:space="preserve"> </w:t>
      </w:r>
      <w:r w:rsidRPr="00CB0214">
        <w:rPr>
          <w:sz w:val="24"/>
          <w:szCs w:val="24"/>
        </w:rPr>
        <w:t>здоровья</w:t>
      </w:r>
      <w:r>
        <w:rPr>
          <w:sz w:val="24"/>
          <w:szCs w:val="24"/>
          <w:lang w:val="ru-RU"/>
        </w:rPr>
        <w:t>.</w:t>
      </w:r>
    </w:p>
    <w:p w:rsidR="00CB0214" w:rsidRPr="007B26EE" w:rsidRDefault="00CB0214" w:rsidP="00CB0214">
      <w:pPr>
        <w:pStyle w:val="a7"/>
        <w:numPr>
          <w:ilvl w:val="2"/>
          <w:numId w:val="1"/>
        </w:numPr>
        <w:tabs>
          <w:tab w:val="left" w:pos="2541"/>
          <w:tab w:val="left" w:pos="2542"/>
        </w:tabs>
        <w:spacing w:before="1"/>
        <w:rPr>
          <w:sz w:val="24"/>
          <w:szCs w:val="24"/>
        </w:rPr>
      </w:pPr>
      <w:r w:rsidRPr="00CB0214">
        <w:rPr>
          <w:sz w:val="24"/>
          <w:szCs w:val="24"/>
        </w:rPr>
        <w:t>Дартс</w:t>
      </w:r>
      <w:r w:rsidR="007B26EE">
        <w:rPr>
          <w:sz w:val="24"/>
          <w:szCs w:val="24"/>
          <w:lang w:val="ru-RU"/>
        </w:rPr>
        <w:t>.</w:t>
      </w:r>
    </w:p>
    <w:p w:rsidR="007B26EE" w:rsidRPr="00CB0214" w:rsidRDefault="007B26EE" w:rsidP="007B26EE">
      <w:pPr>
        <w:pStyle w:val="a7"/>
        <w:tabs>
          <w:tab w:val="left" w:pos="2541"/>
          <w:tab w:val="left" w:pos="2542"/>
        </w:tabs>
        <w:spacing w:before="1"/>
        <w:ind w:left="2542" w:firstLine="0"/>
        <w:rPr>
          <w:sz w:val="24"/>
          <w:szCs w:val="24"/>
        </w:rPr>
      </w:pPr>
    </w:p>
    <w:p w:rsidR="007B26EE" w:rsidRPr="007B26EE" w:rsidRDefault="007B26EE" w:rsidP="007B26EE">
      <w:pPr>
        <w:pStyle w:val="Heading1"/>
        <w:spacing w:before="75"/>
        <w:rPr>
          <w:sz w:val="24"/>
          <w:szCs w:val="24"/>
          <w:lang w:val="ru-RU"/>
        </w:rPr>
      </w:pPr>
      <w:r w:rsidRPr="007B26EE">
        <w:rPr>
          <w:sz w:val="24"/>
          <w:szCs w:val="24"/>
        </w:rPr>
        <w:t>Список литературы:</w:t>
      </w:r>
    </w:p>
    <w:p w:rsidR="007B26EE" w:rsidRPr="007B26EE" w:rsidRDefault="007B26EE" w:rsidP="007B26EE">
      <w:pPr>
        <w:pStyle w:val="a7"/>
        <w:spacing w:line="322" w:lineRule="exact"/>
        <w:ind w:left="0" w:firstLine="0"/>
        <w:rPr>
          <w:sz w:val="24"/>
          <w:szCs w:val="24"/>
          <w:lang w:val="ru-RU"/>
        </w:rPr>
      </w:pPr>
      <w:r w:rsidRPr="007B26EE">
        <w:rPr>
          <w:bCs/>
          <w:sz w:val="24"/>
          <w:szCs w:val="24"/>
          <w:lang w:val="ru-RU"/>
        </w:rPr>
        <w:t>1.</w:t>
      </w:r>
      <w:r w:rsidRPr="007B26EE">
        <w:rPr>
          <w:sz w:val="24"/>
          <w:szCs w:val="24"/>
          <w:lang w:val="ru-RU"/>
        </w:rPr>
        <w:t>Преображенский В. С. Учись ходить на лыжах</w:t>
      </w:r>
      <w:proofErr w:type="gramStart"/>
      <w:r w:rsidRPr="007B26EE">
        <w:rPr>
          <w:sz w:val="24"/>
          <w:szCs w:val="24"/>
          <w:lang w:val="ru-RU"/>
        </w:rPr>
        <w:t xml:space="preserve"> .</w:t>
      </w:r>
      <w:proofErr w:type="gramEnd"/>
      <w:r w:rsidRPr="007B26EE">
        <w:rPr>
          <w:sz w:val="24"/>
          <w:szCs w:val="24"/>
          <w:lang w:val="ru-RU"/>
        </w:rPr>
        <w:t xml:space="preserve"> – М.: Сов.спорт,</w:t>
      </w:r>
      <w:r w:rsidRPr="007B26EE">
        <w:rPr>
          <w:spacing w:val="-19"/>
          <w:sz w:val="24"/>
          <w:szCs w:val="24"/>
          <w:lang w:val="ru-RU"/>
        </w:rPr>
        <w:t xml:space="preserve"> </w:t>
      </w:r>
      <w:r w:rsidRPr="007B26EE">
        <w:rPr>
          <w:sz w:val="24"/>
          <w:szCs w:val="24"/>
          <w:lang w:val="ru-RU"/>
        </w:rPr>
        <w:t>1989.</w:t>
      </w:r>
    </w:p>
    <w:p w:rsidR="007F5972" w:rsidRDefault="007F5972" w:rsidP="007F5972">
      <w:pPr>
        <w:pStyle w:val="a7"/>
        <w:tabs>
          <w:tab w:val="left" w:pos="1822"/>
        </w:tabs>
        <w:ind w:left="0" w:right="664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7B26EE" w:rsidRPr="007B26EE">
        <w:rPr>
          <w:sz w:val="24"/>
          <w:szCs w:val="24"/>
          <w:lang w:val="ru-RU"/>
        </w:rPr>
        <w:t>Барышников А.Н. Лыжный спорт: программа для лыжных секций. – М.: ФиС,</w:t>
      </w:r>
      <w:r w:rsidR="007B26EE" w:rsidRPr="007B26EE">
        <w:rPr>
          <w:spacing w:val="-3"/>
          <w:sz w:val="24"/>
          <w:szCs w:val="24"/>
          <w:lang w:val="ru-RU"/>
        </w:rPr>
        <w:t xml:space="preserve"> </w:t>
      </w:r>
      <w:r w:rsidR="007B26EE" w:rsidRPr="007B26EE">
        <w:rPr>
          <w:sz w:val="24"/>
          <w:szCs w:val="24"/>
          <w:lang w:val="ru-RU"/>
        </w:rPr>
        <w:t>1971.</w:t>
      </w:r>
    </w:p>
    <w:p w:rsidR="007B26EE" w:rsidRPr="007B26EE" w:rsidRDefault="007F5972" w:rsidP="007F5972">
      <w:pPr>
        <w:pStyle w:val="a7"/>
        <w:tabs>
          <w:tab w:val="left" w:pos="1822"/>
        </w:tabs>
        <w:ind w:left="0" w:right="664"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7B26EE" w:rsidRPr="007B26EE">
        <w:rPr>
          <w:sz w:val="24"/>
          <w:szCs w:val="24"/>
          <w:lang w:val="ru-RU"/>
        </w:rPr>
        <w:t>Зверева М. С. Программы для ДЮСШ и образовательных школ. Спортивные кружки и секции. – М.: Просвещение,</w:t>
      </w:r>
      <w:r w:rsidR="007B26EE" w:rsidRPr="007B26EE">
        <w:rPr>
          <w:spacing w:val="-4"/>
          <w:sz w:val="24"/>
          <w:szCs w:val="24"/>
          <w:lang w:val="ru-RU"/>
        </w:rPr>
        <w:t xml:space="preserve"> </w:t>
      </w:r>
      <w:r w:rsidR="007B26EE" w:rsidRPr="007B26EE">
        <w:rPr>
          <w:sz w:val="24"/>
          <w:szCs w:val="24"/>
          <w:lang w:val="ru-RU"/>
        </w:rPr>
        <w:t>1986.</w:t>
      </w:r>
    </w:p>
    <w:p w:rsidR="007B26EE" w:rsidRPr="007B26EE" w:rsidRDefault="007F5972" w:rsidP="007F5972">
      <w:pPr>
        <w:pStyle w:val="a7"/>
        <w:tabs>
          <w:tab w:val="left" w:pos="1822"/>
        </w:tabs>
        <w:spacing w:line="317" w:lineRule="exact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</w:t>
      </w:r>
      <w:r w:rsidR="007B26EE" w:rsidRPr="007B26EE">
        <w:rPr>
          <w:sz w:val="24"/>
          <w:szCs w:val="24"/>
          <w:lang w:val="ru-RU"/>
        </w:rPr>
        <w:t>Жудов В.А. Лыжные гонки: Правила соревнований. – М.: ФиС,</w:t>
      </w:r>
      <w:r w:rsidR="007B26EE" w:rsidRPr="007B26EE">
        <w:rPr>
          <w:spacing w:val="-9"/>
          <w:sz w:val="24"/>
          <w:szCs w:val="24"/>
          <w:lang w:val="ru-RU"/>
        </w:rPr>
        <w:t xml:space="preserve"> </w:t>
      </w:r>
      <w:r w:rsidR="007B26EE" w:rsidRPr="007B26EE">
        <w:rPr>
          <w:sz w:val="24"/>
          <w:szCs w:val="24"/>
          <w:lang w:val="ru-RU"/>
        </w:rPr>
        <w:t>1986.</w:t>
      </w:r>
    </w:p>
    <w:p w:rsidR="007B26EE" w:rsidRPr="007B26EE" w:rsidRDefault="007F5972" w:rsidP="007F5972">
      <w:pPr>
        <w:pStyle w:val="a7"/>
        <w:tabs>
          <w:tab w:val="left" w:pos="1822"/>
        </w:tabs>
        <w:ind w:left="0" w:right="664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</w:t>
      </w:r>
      <w:r w:rsidR="007B26EE" w:rsidRPr="007B26EE">
        <w:rPr>
          <w:sz w:val="24"/>
          <w:szCs w:val="24"/>
          <w:lang w:val="ru-RU"/>
        </w:rPr>
        <w:t>Кардюков В.В. Лыжный спорт: Правила соревнований. – М.: ФиС, 1971.</w:t>
      </w:r>
    </w:p>
    <w:p w:rsidR="007B26EE" w:rsidRPr="007B26EE" w:rsidRDefault="007F5972" w:rsidP="007F5972">
      <w:pPr>
        <w:pStyle w:val="a7"/>
        <w:tabs>
          <w:tab w:val="left" w:pos="1822"/>
        </w:tabs>
        <w:ind w:left="0" w:right="666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</w:t>
      </w:r>
      <w:r w:rsidR="007B26EE" w:rsidRPr="007B26EE">
        <w:rPr>
          <w:sz w:val="24"/>
          <w:szCs w:val="24"/>
          <w:lang w:val="ru-RU"/>
        </w:rPr>
        <w:t>Озолина Н.Г. Лёгкая атлетика: Учебник для институтов ФК. – М.: ФиС, 1989.</w:t>
      </w:r>
    </w:p>
    <w:p w:rsidR="007B26EE" w:rsidRPr="007B26EE" w:rsidRDefault="007F5972" w:rsidP="007F5972">
      <w:pPr>
        <w:pStyle w:val="a7"/>
        <w:tabs>
          <w:tab w:val="left" w:pos="1822"/>
        </w:tabs>
        <w:ind w:left="0" w:right="664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</w:t>
      </w:r>
      <w:r w:rsidR="007B26EE" w:rsidRPr="007B26EE">
        <w:rPr>
          <w:sz w:val="24"/>
          <w:szCs w:val="24"/>
          <w:lang w:val="ru-RU"/>
        </w:rPr>
        <w:t>Малюков Е.А. Подружись с королевой спорта. – М.: Просвещение, 1991.</w:t>
      </w:r>
    </w:p>
    <w:p w:rsidR="007B26EE" w:rsidRPr="007B26EE" w:rsidRDefault="007F5972" w:rsidP="007F5972">
      <w:pPr>
        <w:pStyle w:val="a7"/>
        <w:tabs>
          <w:tab w:val="left" w:pos="1822"/>
        </w:tabs>
        <w:spacing w:line="321" w:lineRule="exact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8.</w:t>
      </w:r>
      <w:r w:rsidR="007B26EE" w:rsidRPr="007B26EE">
        <w:rPr>
          <w:sz w:val="24"/>
          <w:szCs w:val="24"/>
          <w:lang w:val="ru-RU"/>
        </w:rPr>
        <w:t>Ляхов В.И. Лёгкая атлетика: Правила соревнований. – М.: ФиС,</w:t>
      </w:r>
      <w:r w:rsidR="007B26EE" w:rsidRPr="007B26EE">
        <w:rPr>
          <w:spacing w:val="-9"/>
          <w:sz w:val="24"/>
          <w:szCs w:val="24"/>
          <w:lang w:val="ru-RU"/>
        </w:rPr>
        <w:t xml:space="preserve"> </w:t>
      </w:r>
      <w:r w:rsidR="007B26EE" w:rsidRPr="007B26EE">
        <w:rPr>
          <w:sz w:val="24"/>
          <w:szCs w:val="24"/>
          <w:lang w:val="ru-RU"/>
        </w:rPr>
        <w:t>1989.</w:t>
      </w:r>
    </w:p>
    <w:p w:rsidR="007B26EE" w:rsidRPr="007B26EE" w:rsidRDefault="007F5972" w:rsidP="007F5972">
      <w:pPr>
        <w:pStyle w:val="a7"/>
        <w:tabs>
          <w:tab w:val="left" w:pos="1822"/>
        </w:tabs>
        <w:ind w:left="0" w:right="66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9.</w:t>
      </w:r>
      <w:r w:rsidR="007B26EE" w:rsidRPr="007B26EE">
        <w:rPr>
          <w:sz w:val="24"/>
          <w:szCs w:val="24"/>
          <w:lang w:val="ru-RU"/>
        </w:rPr>
        <w:t>Говердовский Ю.К. Техника гимнастических упражнений. – М.: ФиС, 1986.</w:t>
      </w:r>
    </w:p>
    <w:p w:rsidR="007B26EE" w:rsidRPr="007B26EE" w:rsidRDefault="007B26EE" w:rsidP="007B26EE">
      <w:pPr>
        <w:pStyle w:val="a5"/>
        <w:ind w:right="663"/>
        <w:jc w:val="both"/>
        <w:rPr>
          <w:sz w:val="24"/>
          <w:szCs w:val="24"/>
          <w:lang w:val="ru-RU"/>
        </w:rPr>
      </w:pPr>
      <w:r w:rsidRPr="007B26EE">
        <w:rPr>
          <w:sz w:val="24"/>
          <w:szCs w:val="24"/>
          <w:lang w:val="ru-RU"/>
        </w:rPr>
        <w:lastRenderedPageBreak/>
        <w:t>10.Семашко Н.В. Баскетбол: Учебник для институтов ФК. – М.: ФиС, 1976.</w:t>
      </w:r>
    </w:p>
    <w:p w:rsidR="007B26EE" w:rsidRPr="007B26EE" w:rsidRDefault="007B26EE" w:rsidP="007B26EE">
      <w:pPr>
        <w:pStyle w:val="a5"/>
        <w:spacing w:before="1"/>
        <w:rPr>
          <w:sz w:val="24"/>
          <w:szCs w:val="24"/>
          <w:lang w:val="ru-RU"/>
        </w:rPr>
      </w:pPr>
      <w:r w:rsidRPr="007B26EE">
        <w:rPr>
          <w:sz w:val="24"/>
          <w:szCs w:val="24"/>
          <w:lang w:val="ru-RU"/>
        </w:rPr>
        <w:t>11.Цирик Б.Я. Футбол: Азбука спорта. – М.: ФиС, 1982.</w:t>
      </w:r>
    </w:p>
    <w:p w:rsidR="007B26EE" w:rsidRPr="007B26EE" w:rsidRDefault="007B26EE" w:rsidP="007B26EE">
      <w:pPr>
        <w:pStyle w:val="a5"/>
        <w:spacing w:line="322" w:lineRule="exact"/>
        <w:rPr>
          <w:sz w:val="24"/>
          <w:szCs w:val="24"/>
          <w:lang w:val="ru-RU"/>
        </w:rPr>
      </w:pPr>
      <w:r w:rsidRPr="007B26EE">
        <w:rPr>
          <w:sz w:val="24"/>
          <w:szCs w:val="24"/>
          <w:lang w:val="ru-RU"/>
        </w:rPr>
        <w:t>12.Железняк Ю.Д. Спортивные и подвижные игры. – М.: ФиС, 1984.</w:t>
      </w:r>
    </w:p>
    <w:p w:rsidR="007B26EE" w:rsidRPr="007B26EE" w:rsidRDefault="007B26EE" w:rsidP="007B26EE">
      <w:pPr>
        <w:pStyle w:val="a5"/>
        <w:ind w:right="664"/>
        <w:jc w:val="both"/>
        <w:rPr>
          <w:sz w:val="24"/>
          <w:szCs w:val="24"/>
          <w:lang w:val="ru-RU"/>
        </w:rPr>
      </w:pPr>
      <w:r w:rsidRPr="007B26EE">
        <w:rPr>
          <w:sz w:val="24"/>
          <w:szCs w:val="24"/>
          <w:lang w:val="ru-RU"/>
        </w:rPr>
        <w:t>13.Вайнбаум Я.С. Дозирование физической нагрузки школьников. – М.: Просвещение,</w:t>
      </w:r>
      <w:r w:rsidRPr="007B26EE">
        <w:rPr>
          <w:spacing w:val="-2"/>
          <w:sz w:val="24"/>
          <w:szCs w:val="24"/>
          <w:lang w:val="ru-RU"/>
        </w:rPr>
        <w:t xml:space="preserve"> </w:t>
      </w:r>
      <w:r w:rsidRPr="007B26EE">
        <w:rPr>
          <w:sz w:val="24"/>
          <w:szCs w:val="24"/>
          <w:lang w:val="ru-RU"/>
        </w:rPr>
        <w:t>1991.</w:t>
      </w:r>
    </w:p>
    <w:p w:rsidR="007B26EE" w:rsidRPr="007B26EE" w:rsidRDefault="007B26EE" w:rsidP="007B26EE">
      <w:pPr>
        <w:pStyle w:val="a5"/>
        <w:ind w:right="663"/>
        <w:jc w:val="both"/>
        <w:rPr>
          <w:sz w:val="24"/>
          <w:szCs w:val="24"/>
          <w:lang w:val="ru-RU"/>
        </w:rPr>
      </w:pPr>
      <w:r w:rsidRPr="007B26EE">
        <w:rPr>
          <w:sz w:val="24"/>
          <w:szCs w:val="24"/>
          <w:lang w:val="ru-RU"/>
        </w:rPr>
        <w:t>14.Мейксон Г.Б. Самостоятельные занятия учащихся по ФК. – М.: Просвещение,</w:t>
      </w:r>
      <w:r w:rsidRPr="007B26EE">
        <w:rPr>
          <w:spacing w:val="-2"/>
          <w:sz w:val="24"/>
          <w:szCs w:val="24"/>
          <w:lang w:val="ru-RU"/>
        </w:rPr>
        <w:t xml:space="preserve"> </w:t>
      </w:r>
      <w:r w:rsidRPr="007B26EE">
        <w:rPr>
          <w:sz w:val="24"/>
          <w:szCs w:val="24"/>
          <w:lang w:val="ru-RU"/>
        </w:rPr>
        <w:t>1986.</w:t>
      </w:r>
    </w:p>
    <w:p w:rsidR="007B26EE" w:rsidRPr="007F5972" w:rsidRDefault="007B26EE" w:rsidP="007B26EE">
      <w:pPr>
        <w:pStyle w:val="a5"/>
        <w:spacing w:before="1"/>
        <w:ind w:right="665"/>
        <w:jc w:val="both"/>
        <w:rPr>
          <w:sz w:val="24"/>
          <w:szCs w:val="24"/>
          <w:lang w:val="ru-RU"/>
        </w:rPr>
      </w:pPr>
      <w:r w:rsidRPr="007B26EE">
        <w:rPr>
          <w:sz w:val="24"/>
          <w:szCs w:val="24"/>
          <w:lang w:val="ru-RU"/>
        </w:rPr>
        <w:t xml:space="preserve">15.Типовая программа по лыжным гонкам (для организаций и учреждений, занимающихся с детьми с отклонениями в состоянии здоровья)/Сост.Н.А.Сладкова, Н.В.Астафьев, Т.М.Гаврилова, Р.А.Толмачев.- М., 2002.- </w:t>
      </w:r>
      <w:r w:rsidRPr="007F5972">
        <w:rPr>
          <w:sz w:val="24"/>
          <w:szCs w:val="24"/>
          <w:lang w:val="ru-RU"/>
        </w:rPr>
        <w:t>37</w:t>
      </w:r>
      <w:r w:rsidRPr="007F5972">
        <w:rPr>
          <w:spacing w:val="-3"/>
          <w:sz w:val="24"/>
          <w:szCs w:val="24"/>
          <w:lang w:val="ru-RU"/>
        </w:rPr>
        <w:t xml:space="preserve"> </w:t>
      </w:r>
      <w:r w:rsidRPr="007F5972">
        <w:rPr>
          <w:sz w:val="24"/>
          <w:szCs w:val="24"/>
          <w:lang w:val="ru-RU"/>
        </w:rPr>
        <w:t>с.</w:t>
      </w:r>
    </w:p>
    <w:p w:rsidR="007B26EE" w:rsidRPr="007F5972" w:rsidRDefault="007F5972" w:rsidP="007F5972">
      <w:pPr>
        <w:pStyle w:val="a7"/>
        <w:tabs>
          <w:tab w:val="left" w:pos="1892"/>
        </w:tabs>
        <w:ind w:left="0" w:right="665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16.</w:t>
      </w:r>
      <w:r w:rsidR="007B26EE" w:rsidRPr="007B26EE">
        <w:rPr>
          <w:sz w:val="24"/>
          <w:szCs w:val="24"/>
          <w:lang w:val="ru-RU"/>
        </w:rPr>
        <w:t>Сахоненко А.А., Астафьев Н.В., Литош Н.Л. Общая физическая подготовка: Программа дополнительного физкультурного образования умственно отсталых детей 8-11 лет с направленным развитием физических качеств.</w:t>
      </w:r>
      <w:r>
        <w:rPr>
          <w:sz w:val="24"/>
          <w:szCs w:val="24"/>
          <w:lang w:val="ru-RU"/>
        </w:rPr>
        <w:t xml:space="preserve"> </w:t>
      </w:r>
      <w:proofErr w:type="gramStart"/>
      <w:r w:rsidR="007B26EE" w:rsidRPr="007B26EE">
        <w:rPr>
          <w:sz w:val="24"/>
          <w:szCs w:val="24"/>
          <w:lang w:val="ru-RU"/>
        </w:rPr>
        <w:t>-О</w:t>
      </w:r>
      <w:proofErr w:type="gramEnd"/>
      <w:r w:rsidR="007B26EE" w:rsidRPr="007B26EE">
        <w:rPr>
          <w:sz w:val="24"/>
          <w:szCs w:val="24"/>
          <w:lang w:val="ru-RU"/>
        </w:rPr>
        <w:t xml:space="preserve">мск: СибГАФК, 1998.- </w:t>
      </w:r>
      <w:r w:rsidR="007B26EE" w:rsidRPr="007F5972">
        <w:rPr>
          <w:sz w:val="24"/>
          <w:szCs w:val="24"/>
          <w:lang w:val="ru-RU"/>
        </w:rPr>
        <w:t>70</w:t>
      </w:r>
      <w:r w:rsidR="007B26EE" w:rsidRPr="007F5972">
        <w:rPr>
          <w:spacing w:val="-2"/>
          <w:sz w:val="24"/>
          <w:szCs w:val="24"/>
          <w:lang w:val="ru-RU"/>
        </w:rPr>
        <w:t xml:space="preserve"> </w:t>
      </w:r>
      <w:r w:rsidR="007B26EE" w:rsidRPr="007F5972">
        <w:rPr>
          <w:sz w:val="24"/>
          <w:szCs w:val="24"/>
          <w:lang w:val="ru-RU"/>
        </w:rPr>
        <w:t>с.</w:t>
      </w:r>
    </w:p>
    <w:p w:rsidR="007B26EE" w:rsidRPr="007F5972" w:rsidRDefault="007F5972" w:rsidP="007F5972">
      <w:pPr>
        <w:pStyle w:val="a7"/>
        <w:tabs>
          <w:tab w:val="left" w:pos="1892"/>
        </w:tabs>
        <w:ind w:left="0" w:right="664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17.</w:t>
      </w:r>
      <w:r w:rsidR="007B26EE" w:rsidRPr="007B26EE">
        <w:rPr>
          <w:sz w:val="24"/>
          <w:szCs w:val="24"/>
          <w:lang w:val="ru-RU"/>
        </w:rPr>
        <w:t xml:space="preserve">Литош Н.Л., Астафьев Н.В., </w:t>
      </w:r>
      <w:proofErr w:type="gramStart"/>
      <w:r w:rsidR="007B26EE" w:rsidRPr="007B26EE">
        <w:rPr>
          <w:sz w:val="24"/>
          <w:szCs w:val="24"/>
          <w:lang w:val="ru-RU"/>
        </w:rPr>
        <w:t>Коновалов</w:t>
      </w:r>
      <w:proofErr w:type="gramEnd"/>
      <w:r w:rsidR="007B26EE" w:rsidRPr="007B26EE">
        <w:rPr>
          <w:sz w:val="24"/>
          <w:szCs w:val="24"/>
          <w:lang w:val="ru-RU"/>
        </w:rPr>
        <w:t xml:space="preserve"> В.Н. Легкоатлетическое многоборье: Программа для ДЮКФП (для детей, подростков, юношей и девушек с легкой степенью умственной отсталости).- </w:t>
      </w:r>
      <w:r w:rsidR="007B26EE" w:rsidRPr="007F5972">
        <w:rPr>
          <w:sz w:val="24"/>
          <w:szCs w:val="24"/>
          <w:lang w:val="ru-RU"/>
        </w:rPr>
        <w:t>Омск: СибГАФК,</w:t>
      </w:r>
      <w:r w:rsidR="007B26EE" w:rsidRPr="007F5972">
        <w:rPr>
          <w:spacing w:val="-1"/>
          <w:sz w:val="24"/>
          <w:szCs w:val="24"/>
          <w:lang w:val="ru-RU"/>
        </w:rPr>
        <w:t xml:space="preserve"> </w:t>
      </w:r>
      <w:r w:rsidR="007B26EE" w:rsidRPr="007F5972">
        <w:rPr>
          <w:sz w:val="24"/>
          <w:szCs w:val="24"/>
          <w:lang w:val="ru-RU"/>
        </w:rPr>
        <w:t>1997г.</w:t>
      </w:r>
    </w:p>
    <w:p w:rsidR="007B26EE" w:rsidRPr="007B26EE" w:rsidRDefault="007B26EE" w:rsidP="007B26EE">
      <w:pPr>
        <w:pStyle w:val="a5"/>
        <w:tabs>
          <w:tab w:val="left" w:pos="10088"/>
        </w:tabs>
        <w:ind w:right="665"/>
        <w:rPr>
          <w:sz w:val="24"/>
          <w:szCs w:val="24"/>
        </w:rPr>
      </w:pPr>
      <w:r w:rsidRPr="007B26EE">
        <w:rPr>
          <w:sz w:val="24"/>
          <w:szCs w:val="24"/>
          <w:lang w:val="ru-RU"/>
        </w:rPr>
        <w:t xml:space="preserve">18.Сборник учебных типовых программ по основным видам спорта для физкультурно-спортивных клубов и ДЮСШ, занимающихся с детьми с отклонениями в развитии.- </w:t>
      </w:r>
      <w:r w:rsidRPr="007B26EE">
        <w:rPr>
          <w:sz w:val="24"/>
          <w:szCs w:val="24"/>
        </w:rPr>
        <w:t>Новосибирск</w:t>
      </w:r>
      <w:proofErr w:type="gramStart"/>
      <w:r w:rsidRPr="007B26EE">
        <w:rPr>
          <w:sz w:val="24"/>
          <w:szCs w:val="24"/>
        </w:rPr>
        <w:t>,</w:t>
      </w:r>
      <w:r w:rsidR="007F5972">
        <w:rPr>
          <w:sz w:val="24"/>
          <w:szCs w:val="24"/>
          <w:lang w:val="ru-RU"/>
        </w:rPr>
        <w:t xml:space="preserve"> </w:t>
      </w:r>
      <w:r w:rsidRPr="007B26EE">
        <w:rPr>
          <w:sz w:val="24"/>
          <w:szCs w:val="24"/>
        </w:rPr>
        <w:t xml:space="preserve"> составила</w:t>
      </w:r>
      <w:proofErr w:type="gramEnd"/>
      <w:r w:rsidR="007F5972">
        <w:rPr>
          <w:sz w:val="24"/>
          <w:szCs w:val="24"/>
          <w:lang w:val="ru-RU"/>
        </w:rPr>
        <w:t xml:space="preserve"> </w:t>
      </w:r>
      <w:r w:rsidRPr="007B26EE">
        <w:rPr>
          <w:sz w:val="24"/>
          <w:szCs w:val="24"/>
        </w:rPr>
        <w:t>- Казакова Т.Н. 2011-2012</w:t>
      </w:r>
      <w:r>
        <w:rPr>
          <w:sz w:val="24"/>
          <w:szCs w:val="24"/>
          <w:lang w:val="ru-RU"/>
        </w:rPr>
        <w:t xml:space="preserve"> </w:t>
      </w:r>
      <w:r w:rsidRPr="007B26EE">
        <w:rPr>
          <w:sz w:val="24"/>
          <w:szCs w:val="24"/>
        </w:rPr>
        <w:t>г.г.</w:t>
      </w:r>
    </w:p>
    <w:p w:rsidR="00CB0214" w:rsidRPr="00CB0214" w:rsidRDefault="00CB0214" w:rsidP="007B26EE">
      <w:pPr>
        <w:rPr>
          <w:rFonts w:ascii="Times New Roman" w:hAnsi="Times New Roman" w:cs="Times New Roman"/>
          <w:sz w:val="24"/>
          <w:szCs w:val="24"/>
        </w:rPr>
      </w:pPr>
    </w:p>
    <w:sectPr w:rsidR="00CB0214" w:rsidRPr="00CB0214" w:rsidSect="000D763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2E54"/>
    <w:multiLevelType w:val="hybridMultilevel"/>
    <w:tmpl w:val="209EADFC"/>
    <w:lvl w:ilvl="0" w:tplc="08089EA2">
      <w:start w:val="1"/>
      <w:numFmt w:val="decimal"/>
      <w:lvlText w:val="%1"/>
      <w:lvlJc w:val="left"/>
      <w:pPr>
        <w:ind w:left="201" w:hanging="396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</w:rPr>
    </w:lvl>
    <w:lvl w:ilvl="1" w:tplc="35A6885A">
      <w:start w:val="1"/>
      <w:numFmt w:val="decimal"/>
      <w:lvlText w:val="%2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82766F26">
      <w:numFmt w:val="bullet"/>
      <w:lvlText w:val="•"/>
      <w:lvlJc w:val="left"/>
      <w:pPr>
        <w:ind w:left="2854" w:hanging="360"/>
      </w:pPr>
      <w:rPr>
        <w:rFonts w:hint="default"/>
      </w:rPr>
    </w:lvl>
    <w:lvl w:ilvl="3" w:tplc="7A5EF806">
      <w:numFmt w:val="bullet"/>
      <w:lvlText w:val="•"/>
      <w:lvlJc w:val="left"/>
      <w:pPr>
        <w:ind w:left="3888" w:hanging="360"/>
      </w:pPr>
      <w:rPr>
        <w:rFonts w:hint="default"/>
      </w:rPr>
    </w:lvl>
    <w:lvl w:ilvl="4" w:tplc="9A903162">
      <w:numFmt w:val="bullet"/>
      <w:lvlText w:val="•"/>
      <w:lvlJc w:val="left"/>
      <w:pPr>
        <w:ind w:left="4922" w:hanging="360"/>
      </w:pPr>
      <w:rPr>
        <w:rFonts w:hint="default"/>
      </w:rPr>
    </w:lvl>
    <w:lvl w:ilvl="5" w:tplc="FF807D3A">
      <w:numFmt w:val="bullet"/>
      <w:lvlText w:val="•"/>
      <w:lvlJc w:val="left"/>
      <w:pPr>
        <w:ind w:left="5956" w:hanging="360"/>
      </w:pPr>
      <w:rPr>
        <w:rFonts w:hint="default"/>
      </w:rPr>
    </w:lvl>
    <w:lvl w:ilvl="6" w:tplc="B48003BA">
      <w:numFmt w:val="bullet"/>
      <w:lvlText w:val="•"/>
      <w:lvlJc w:val="left"/>
      <w:pPr>
        <w:ind w:left="6990" w:hanging="360"/>
      </w:pPr>
      <w:rPr>
        <w:rFonts w:hint="default"/>
      </w:rPr>
    </w:lvl>
    <w:lvl w:ilvl="7" w:tplc="56F08E26">
      <w:numFmt w:val="bullet"/>
      <w:lvlText w:val="•"/>
      <w:lvlJc w:val="left"/>
      <w:pPr>
        <w:ind w:left="8024" w:hanging="360"/>
      </w:pPr>
      <w:rPr>
        <w:rFonts w:hint="default"/>
      </w:rPr>
    </w:lvl>
    <w:lvl w:ilvl="8" w:tplc="ECAC3A9A">
      <w:numFmt w:val="bullet"/>
      <w:lvlText w:val="•"/>
      <w:lvlJc w:val="left"/>
      <w:pPr>
        <w:ind w:left="9058" w:hanging="360"/>
      </w:pPr>
      <w:rPr>
        <w:rFonts w:hint="default"/>
      </w:rPr>
    </w:lvl>
  </w:abstractNum>
  <w:abstractNum w:abstractNumId="1">
    <w:nsid w:val="5A3032BC"/>
    <w:multiLevelType w:val="hybridMultilevel"/>
    <w:tmpl w:val="021669B0"/>
    <w:lvl w:ilvl="0" w:tplc="E44E25E8">
      <w:numFmt w:val="bullet"/>
      <w:lvlText w:val=""/>
      <w:lvlJc w:val="left"/>
      <w:pPr>
        <w:ind w:left="1627" w:hanging="708"/>
      </w:pPr>
      <w:rPr>
        <w:rFonts w:ascii="Wingdings" w:eastAsia="Wingdings" w:hAnsi="Wingdings" w:cs="Wingdings" w:hint="default"/>
        <w:w w:val="100"/>
        <w:sz w:val="28"/>
        <w:szCs w:val="28"/>
      </w:rPr>
    </w:lvl>
    <w:lvl w:ilvl="1" w:tplc="8116AD64">
      <w:numFmt w:val="bullet"/>
      <w:lvlText w:val=""/>
      <w:lvlJc w:val="left"/>
      <w:pPr>
        <w:ind w:left="218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5AF25436">
      <w:numFmt w:val="bullet"/>
      <w:lvlText w:val=""/>
      <w:lvlJc w:val="left"/>
      <w:pPr>
        <w:ind w:left="254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3" w:tplc="33C8DEDE">
      <w:numFmt w:val="bullet"/>
      <w:lvlText w:val="•"/>
      <w:lvlJc w:val="left"/>
      <w:pPr>
        <w:ind w:left="3613" w:hanging="360"/>
      </w:pPr>
      <w:rPr>
        <w:rFonts w:hint="default"/>
      </w:rPr>
    </w:lvl>
    <w:lvl w:ilvl="4" w:tplc="936C16D0">
      <w:numFmt w:val="bullet"/>
      <w:lvlText w:val="•"/>
      <w:lvlJc w:val="left"/>
      <w:pPr>
        <w:ind w:left="4686" w:hanging="360"/>
      </w:pPr>
      <w:rPr>
        <w:rFonts w:hint="default"/>
      </w:rPr>
    </w:lvl>
    <w:lvl w:ilvl="5" w:tplc="AE8E342A">
      <w:numFmt w:val="bullet"/>
      <w:lvlText w:val="•"/>
      <w:lvlJc w:val="left"/>
      <w:pPr>
        <w:ind w:left="5759" w:hanging="360"/>
      </w:pPr>
      <w:rPr>
        <w:rFonts w:hint="default"/>
      </w:rPr>
    </w:lvl>
    <w:lvl w:ilvl="6" w:tplc="B1D60034">
      <w:numFmt w:val="bullet"/>
      <w:lvlText w:val="•"/>
      <w:lvlJc w:val="left"/>
      <w:pPr>
        <w:ind w:left="6833" w:hanging="360"/>
      </w:pPr>
      <w:rPr>
        <w:rFonts w:hint="default"/>
      </w:rPr>
    </w:lvl>
    <w:lvl w:ilvl="7" w:tplc="2B8A9890">
      <w:numFmt w:val="bullet"/>
      <w:lvlText w:val="•"/>
      <w:lvlJc w:val="left"/>
      <w:pPr>
        <w:ind w:left="7906" w:hanging="360"/>
      </w:pPr>
      <w:rPr>
        <w:rFonts w:hint="default"/>
      </w:rPr>
    </w:lvl>
    <w:lvl w:ilvl="8" w:tplc="615A1B3A">
      <w:numFmt w:val="bullet"/>
      <w:lvlText w:val="•"/>
      <w:lvlJc w:val="left"/>
      <w:pPr>
        <w:ind w:left="8979" w:hanging="360"/>
      </w:pPr>
      <w:rPr>
        <w:rFonts w:hint="default"/>
      </w:rPr>
    </w:lvl>
  </w:abstractNum>
  <w:abstractNum w:abstractNumId="2">
    <w:nsid w:val="5B3F3AFA"/>
    <w:multiLevelType w:val="hybridMultilevel"/>
    <w:tmpl w:val="6C16F262"/>
    <w:lvl w:ilvl="0" w:tplc="2E2A6950">
      <w:start w:val="16"/>
      <w:numFmt w:val="decimal"/>
      <w:lvlText w:val="%1."/>
      <w:lvlJc w:val="left"/>
      <w:pPr>
        <w:ind w:left="1822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C016A2D4">
      <w:numFmt w:val="bullet"/>
      <w:lvlText w:val="•"/>
      <w:lvlJc w:val="left"/>
      <w:pPr>
        <w:ind w:left="2750" w:hanging="430"/>
      </w:pPr>
      <w:rPr>
        <w:rFonts w:hint="default"/>
      </w:rPr>
    </w:lvl>
    <w:lvl w:ilvl="2" w:tplc="1804B458">
      <w:numFmt w:val="bullet"/>
      <w:lvlText w:val="•"/>
      <w:lvlJc w:val="left"/>
      <w:pPr>
        <w:ind w:left="3681" w:hanging="430"/>
      </w:pPr>
      <w:rPr>
        <w:rFonts w:hint="default"/>
      </w:rPr>
    </w:lvl>
    <w:lvl w:ilvl="3" w:tplc="2C72827C">
      <w:numFmt w:val="bullet"/>
      <w:lvlText w:val="•"/>
      <w:lvlJc w:val="left"/>
      <w:pPr>
        <w:ind w:left="4611" w:hanging="430"/>
      </w:pPr>
      <w:rPr>
        <w:rFonts w:hint="default"/>
      </w:rPr>
    </w:lvl>
    <w:lvl w:ilvl="4" w:tplc="392E134C">
      <w:numFmt w:val="bullet"/>
      <w:lvlText w:val="•"/>
      <w:lvlJc w:val="left"/>
      <w:pPr>
        <w:ind w:left="5542" w:hanging="430"/>
      </w:pPr>
      <w:rPr>
        <w:rFonts w:hint="default"/>
      </w:rPr>
    </w:lvl>
    <w:lvl w:ilvl="5" w:tplc="C138053E">
      <w:numFmt w:val="bullet"/>
      <w:lvlText w:val="•"/>
      <w:lvlJc w:val="left"/>
      <w:pPr>
        <w:ind w:left="6473" w:hanging="430"/>
      </w:pPr>
      <w:rPr>
        <w:rFonts w:hint="default"/>
      </w:rPr>
    </w:lvl>
    <w:lvl w:ilvl="6" w:tplc="9A123C34">
      <w:numFmt w:val="bullet"/>
      <w:lvlText w:val="•"/>
      <w:lvlJc w:val="left"/>
      <w:pPr>
        <w:ind w:left="7403" w:hanging="430"/>
      </w:pPr>
      <w:rPr>
        <w:rFonts w:hint="default"/>
      </w:rPr>
    </w:lvl>
    <w:lvl w:ilvl="7" w:tplc="FDF8D8C2">
      <w:numFmt w:val="bullet"/>
      <w:lvlText w:val="•"/>
      <w:lvlJc w:val="left"/>
      <w:pPr>
        <w:ind w:left="8334" w:hanging="430"/>
      </w:pPr>
      <w:rPr>
        <w:rFonts w:hint="default"/>
      </w:rPr>
    </w:lvl>
    <w:lvl w:ilvl="8" w:tplc="0338DF60">
      <w:numFmt w:val="bullet"/>
      <w:lvlText w:val="•"/>
      <w:lvlJc w:val="left"/>
      <w:pPr>
        <w:ind w:left="9265" w:hanging="43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A5CCC"/>
    <w:rsid w:val="000D7638"/>
    <w:rsid w:val="00163955"/>
    <w:rsid w:val="001A33A8"/>
    <w:rsid w:val="001A451E"/>
    <w:rsid w:val="00216E9E"/>
    <w:rsid w:val="002A1775"/>
    <w:rsid w:val="002D4EAA"/>
    <w:rsid w:val="002E64E3"/>
    <w:rsid w:val="002F0F38"/>
    <w:rsid w:val="0033475F"/>
    <w:rsid w:val="00384190"/>
    <w:rsid w:val="003A5CCC"/>
    <w:rsid w:val="004A1126"/>
    <w:rsid w:val="00627132"/>
    <w:rsid w:val="00647757"/>
    <w:rsid w:val="006554A1"/>
    <w:rsid w:val="007A4F53"/>
    <w:rsid w:val="007B26EE"/>
    <w:rsid w:val="007F5972"/>
    <w:rsid w:val="00815BF4"/>
    <w:rsid w:val="00886521"/>
    <w:rsid w:val="008F3B6E"/>
    <w:rsid w:val="009952EE"/>
    <w:rsid w:val="00AC5ED6"/>
    <w:rsid w:val="00AF4AFD"/>
    <w:rsid w:val="00B4038F"/>
    <w:rsid w:val="00B60B14"/>
    <w:rsid w:val="00C13C22"/>
    <w:rsid w:val="00C9317C"/>
    <w:rsid w:val="00CB0214"/>
    <w:rsid w:val="00D8253B"/>
    <w:rsid w:val="00D945D1"/>
    <w:rsid w:val="00E14A9B"/>
    <w:rsid w:val="00E416A3"/>
    <w:rsid w:val="00E42D2C"/>
    <w:rsid w:val="00E879DD"/>
    <w:rsid w:val="00EA43C6"/>
    <w:rsid w:val="00EB1F86"/>
    <w:rsid w:val="00F43C4E"/>
    <w:rsid w:val="00F47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5C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5CCC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AC5ED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C5ED6"/>
    <w:pPr>
      <w:widowControl w:val="0"/>
      <w:autoSpaceDE w:val="0"/>
      <w:autoSpaceDN w:val="0"/>
      <w:spacing w:after="0" w:line="315" w:lineRule="exact"/>
      <w:ind w:left="38"/>
    </w:pPr>
    <w:rPr>
      <w:rFonts w:ascii="Times New Roman" w:eastAsia="Times New Roman" w:hAnsi="Times New Roman" w:cs="Times New Roman"/>
      <w:lang w:val="en-US" w:eastAsia="en-US"/>
    </w:rPr>
  </w:style>
  <w:style w:type="paragraph" w:styleId="a5">
    <w:name w:val="Body Text"/>
    <w:basedOn w:val="a"/>
    <w:link w:val="a6"/>
    <w:uiPriority w:val="1"/>
    <w:qFormat/>
    <w:rsid w:val="00CB02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CB0214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Heading1">
    <w:name w:val="Heading 1"/>
    <w:basedOn w:val="a"/>
    <w:uiPriority w:val="1"/>
    <w:qFormat/>
    <w:rsid w:val="00CB0214"/>
    <w:pPr>
      <w:widowControl w:val="0"/>
      <w:autoSpaceDE w:val="0"/>
      <w:autoSpaceDN w:val="0"/>
      <w:spacing w:after="0" w:line="240" w:lineRule="auto"/>
      <w:ind w:left="110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a7">
    <w:name w:val="List Paragraph"/>
    <w:basedOn w:val="a"/>
    <w:uiPriority w:val="1"/>
    <w:qFormat/>
    <w:rsid w:val="00CB0214"/>
    <w:pPr>
      <w:widowControl w:val="0"/>
      <w:autoSpaceDE w:val="0"/>
      <w:autoSpaceDN w:val="0"/>
      <w:spacing w:after="0" w:line="240" w:lineRule="auto"/>
      <w:ind w:left="1627" w:hanging="525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Default">
    <w:name w:val="Default"/>
    <w:rsid w:val="00F47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8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7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2019-04-02T08:57:00Z</cp:lastPrinted>
  <dcterms:created xsi:type="dcterms:W3CDTF">2019-02-08T06:55:00Z</dcterms:created>
  <dcterms:modified xsi:type="dcterms:W3CDTF">2019-04-02T11:06:00Z</dcterms:modified>
</cp:coreProperties>
</file>