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92" w:rsidRDefault="00A00292" w:rsidP="00F51CD2">
      <w:pPr>
        <w:pStyle w:val="ac"/>
        <w:jc w:val="center"/>
        <w:rPr>
          <w:rFonts w:ascii="Times New Roman" w:hAnsi="Times New Roman" w:cs="Times New Roman"/>
        </w:rPr>
      </w:pPr>
      <w:r>
        <w:rPr>
          <w:rFonts w:ascii="Times New Roman" w:hAnsi="Times New Roman" w:cs="Times New Roman"/>
          <w:noProof/>
        </w:rPr>
        <w:drawing>
          <wp:inline distT="0" distB="0" distL="0" distR="0">
            <wp:extent cx="6626431" cy="9888770"/>
            <wp:effectExtent l="19050" t="0" r="2969" b="0"/>
            <wp:docPr id="1" name="Рисунок 0" descr="тит лист самообслед за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самообслед за 2019.jpg"/>
                    <pic:cNvPicPr/>
                  </pic:nvPicPr>
                  <pic:blipFill>
                    <a:blip r:embed="rId5" cstate="print"/>
                    <a:stretch>
                      <a:fillRect/>
                    </a:stretch>
                  </pic:blipFill>
                  <pic:spPr>
                    <a:xfrm>
                      <a:off x="0" y="0"/>
                      <a:ext cx="6625228" cy="9886974"/>
                    </a:xfrm>
                    <a:prstGeom prst="rect">
                      <a:avLst/>
                    </a:prstGeom>
                  </pic:spPr>
                </pic:pic>
              </a:graphicData>
            </a:graphic>
          </wp:inline>
        </w:drawing>
      </w:r>
    </w:p>
    <w:p w:rsidR="00F51CD2" w:rsidRDefault="00F51CD2" w:rsidP="00F51CD2">
      <w:pPr>
        <w:pStyle w:val="ac"/>
        <w:jc w:val="center"/>
        <w:rPr>
          <w:rFonts w:ascii="Times New Roman" w:hAnsi="Times New Roman" w:cs="Times New Roman"/>
        </w:rPr>
      </w:pPr>
      <w:r>
        <w:rPr>
          <w:rFonts w:ascii="Times New Roman" w:hAnsi="Times New Roman" w:cs="Times New Roman"/>
        </w:rPr>
        <w:lastRenderedPageBreak/>
        <w:t xml:space="preserve">МУНИЦИПАЛЬНОЕ АВТОНОМНОЕ УЧРЕЖДЕНИЕ ДОПОЛНИТЕЛЬНОГО ОБРАЗОВАНИЯ </w:t>
      </w:r>
    </w:p>
    <w:p w:rsidR="00F51CD2" w:rsidRDefault="00F51CD2" w:rsidP="00F51CD2">
      <w:pPr>
        <w:pStyle w:val="ac"/>
        <w:jc w:val="center"/>
        <w:rPr>
          <w:rFonts w:ascii="Times New Roman" w:hAnsi="Times New Roman" w:cs="Times New Roman"/>
        </w:rPr>
      </w:pPr>
      <w:r>
        <w:rPr>
          <w:rFonts w:ascii="Times New Roman" w:hAnsi="Times New Roman" w:cs="Times New Roman"/>
        </w:rPr>
        <w:t>«ДЕТСКО-ЮНОШЕСКАЯ СПОРТИВНАЯ ШКОЛА»</w:t>
      </w: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Default"/>
        <w:rPr>
          <w:b/>
          <w:bCs/>
          <w:i/>
          <w:iCs/>
          <w:sz w:val="28"/>
          <w:szCs w:val="28"/>
        </w:rPr>
      </w:pPr>
    </w:p>
    <w:p w:rsidR="00F51CD2" w:rsidRDefault="00F51CD2" w:rsidP="00F51CD2">
      <w:pPr>
        <w:pStyle w:val="Default"/>
        <w:rPr>
          <w:b/>
          <w:bCs/>
          <w:i/>
          <w:iCs/>
          <w:sz w:val="28"/>
          <w:szCs w:val="28"/>
        </w:rPr>
      </w:pPr>
    </w:p>
    <w:p w:rsidR="00F51CD2" w:rsidRPr="00F51CD2" w:rsidRDefault="00F51CD2" w:rsidP="00535B3F">
      <w:pPr>
        <w:pStyle w:val="Default"/>
        <w:jc w:val="center"/>
        <w:rPr>
          <w:b/>
          <w:bCs/>
          <w:iCs/>
          <w:sz w:val="28"/>
          <w:szCs w:val="28"/>
        </w:rPr>
      </w:pPr>
      <w:r>
        <w:rPr>
          <w:b/>
          <w:bCs/>
          <w:iCs/>
          <w:sz w:val="28"/>
          <w:szCs w:val="28"/>
        </w:rPr>
        <w:t>с. Карагай 2020 г.</w:t>
      </w:r>
    </w:p>
    <w:p w:rsidR="00F51CD2" w:rsidRDefault="00F51CD2" w:rsidP="00F51CD2">
      <w:pPr>
        <w:pStyle w:val="ac"/>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«Детско-юношеская школа» (далее по тексту – ДЮСШ) провела самообследование своей деятельности в соответствии</w:t>
      </w:r>
      <w:r>
        <w:t xml:space="preserve"> </w:t>
      </w:r>
      <w:r>
        <w:rPr>
          <w:rFonts w:ascii="Times New Roman" w:hAnsi="Times New Roman" w:cs="Times New Roman"/>
          <w:sz w:val="24"/>
          <w:szCs w:val="24"/>
        </w:rPr>
        <w:t>с приказом Министерства образования и науки Российской Федерации от 14 июня 2013 г. N 462 «Об утверждении Порядка проведения самообследования образовательной организацией» в редакции приказа Минобрнауки России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 приказом Министерства образования и науки Российской Федерации  от 10 декабря 2013 г. № 1324 «Об утверждении показателей</w:t>
      </w:r>
      <w:r>
        <w:rPr>
          <w:rFonts w:ascii="Times New Roman" w:hAnsi="Times New Roman" w:cs="Times New Roman"/>
          <w:sz w:val="24"/>
          <w:szCs w:val="24"/>
        </w:rPr>
        <w:br/>
        <w:t>деятельности образовательной организации, подлежащей самообследованию», в целях обеспечения доступности и открытости информации о состоянии развития ДЮСШ, выполнении объема показателей, необходимых для достижения основных целей и задач, всестороннего анализа готовности педагогического коллектива к реализации дополнительных предпрофессиональных и общеразвивающих общеобразовательных программ, а также установления соответствия содержания обучения и воспитания детей целям и задачам ДЮСШ.</w:t>
      </w:r>
    </w:p>
    <w:p w:rsidR="00F51CD2" w:rsidRDefault="00F51CD2" w:rsidP="00F51CD2">
      <w:pPr>
        <w:pStyle w:val="Default"/>
        <w:spacing w:line="276" w:lineRule="auto"/>
        <w:ind w:firstLine="567"/>
        <w:jc w:val="both"/>
        <w:rPr>
          <w:b/>
          <w:bCs/>
          <w:i/>
          <w:iCs/>
          <w:sz w:val="28"/>
          <w:szCs w:val="28"/>
        </w:rPr>
      </w:pPr>
      <w:r>
        <w:t xml:space="preserve">По результатам самообследования дана оценка образовательной деятельности, в рамках которой были рассмотрены все аспекты образовательной деятельности учреждения: организационно-правовое обеспечение образовательной деятельности и система управления ДЮСШ; содержание образования и организация образовательного процесса; содержание и качество подготовки обучающихся; качество кадрового состава и методическая работа; качество учебно-методического, библиотечно-информационного обеспечения; качество материально-технической базы; функционирования внутренней системы оценки качества образования (анализируется система внутриучрежденческого контроля); анализ показателей деятельности организации, подлежащей самообследованию.  </w:t>
      </w: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
          <w:bCs/>
          <w:i/>
          <w:iCs/>
          <w:sz w:val="28"/>
          <w:szCs w:val="28"/>
        </w:rPr>
      </w:pPr>
    </w:p>
    <w:p w:rsidR="00F51CD2" w:rsidRDefault="00F51CD2" w:rsidP="00F51CD2">
      <w:pPr>
        <w:pStyle w:val="Default"/>
        <w:jc w:val="center"/>
        <w:rPr>
          <w:bCs/>
          <w:iCs/>
        </w:rPr>
      </w:pPr>
    </w:p>
    <w:p w:rsidR="00F51CD2" w:rsidRDefault="00F51CD2" w:rsidP="00F51CD2">
      <w:pPr>
        <w:pStyle w:val="Default"/>
        <w:jc w:val="center"/>
        <w:rPr>
          <w:bCs/>
          <w:iCs/>
        </w:rPr>
      </w:pPr>
    </w:p>
    <w:p w:rsidR="00F51CD2" w:rsidRDefault="00F51CD2" w:rsidP="00F51CD2">
      <w:pPr>
        <w:pStyle w:val="Default"/>
        <w:jc w:val="center"/>
        <w:rPr>
          <w:bCs/>
          <w:iCs/>
        </w:rPr>
      </w:pPr>
    </w:p>
    <w:p w:rsidR="00F51CD2" w:rsidRDefault="00F51CD2" w:rsidP="00F51CD2">
      <w:pPr>
        <w:pStyle w:val="Default"/>
        <w:jc w:val="center"/>
        <w:rPr>
          <w:bCs/>
          <w:iCs/>
        </w:rPr>
      </w:pPr>
    </w:p>
    <w:p w:rsidR="00535B3F" w:rsidRDefault="00535B3F" w:rsidP="00535B3F">
      <w:pPr>
        <w:pStyle w:val="Default"/>
        <w:rPr>
          <w:bCs/>
          <w:iCs/>
        </w:rPr>
      </w:pPr>
    </w:p>
    <w:p w:rsidR="00F51CD2" w:rsidRDefault="00F51CD2" w:rsidP="00535B3F">
      <w:pPr>
        <w:pStyle w:val="Default"/>
        <w:jc w:val="center"/>
      </w:pPr>
      <w:r>
        <w:rPr>
          <w:bCs/>
          <w:iCs/>
        </w:rPr>
        <w:t>МАУ ДО «ДЮСШ»</w:t>
      </w:r>
    </w:p>
    <w:p w:rsidR="00F51CD2" w:rsidRDefault="00F51CD2" w:rsidP="00F51CD2">
      <w:pPr>
        <w:pStyle w:val="Default"/>
        <w:jc w:val="center"/>
      </w:pPr>
      <w:r>
        <w:rPr>
          <w:bCs/>
          <w:iCs/>
        </w:rPr>
        <w:t>Отч</w:t>
      </w:r>
      <w:r>
        <w:rPr>
          <w:rFonts w:ascii="Cambria Math" w:hAnsi="Cambria Math" w:cs="Cambria Math"/>
          <w:bCs/>
          <w:iCs/>
        </w:rPr>
        <w:t>е</w:t>
      </w:r>
      <w:r>
        <w:rPr>
          <w:bCs/>
          <w:iCs/>
        </w:rPr>
        <w:t>т о самообследовании за 2019 год</w:t>
      </w:r>
    </w:p>
    <w:p w:rsidR="00F51CD2" w:rsidRDefault="00F51CD2" w:rsidP="00F51CD2">
      <w:pPr>
        <w:pStyle w:val="Default"/>
      </w:pPr>
      <w:r>
        <w:rPr>
          <w:b/>
          <w:bCs/>
        </w:rPr>
        <w:t>I. Аналитическая часть.</w:t>
      </w:r>
    </w:p>
    <w:p w:rsidR="00F51CD2" w:rsidRDefault="00F51CD2" w:rsidP="00F51CD2">
      <w:pPr>
        <w:pStyle w:val="Default"/>
      </w:pPr>
      <w:r>
        <w:t>1.1. Общая характеристика учреждения.</w:t>
      </w:r>
    </w:p>
    <w:p w:rsidR="00F51CD2" w:rsidRDefault="00F51CD2" w:rsidP="00F51CD2">
      <w:pPr>
        <w:pStyle w:val="Default"/>
      </w:pPr>
      <w:r>
        <w:t>1.2. Структура и система управления МАУ ДО «ДЮСШ».</w:t>
      </w:r>
    </w:p>
    <w:p w:rsidR="00F51CD2" w:rsidRDefault="00F51CD2" w:rsidP="00F51CD2">
      <w:pPr>
        <w:pStyle w:val="Default"/>
      </w:pPr>
      <w:r>
        <w:t>1.3. Нормативное и организационно-правовое обеспечение образовательной деятельности.</w:t>
      </w:r>
    </w:p>
    <w:p w:rsidR="00F51CD2" w:rsidRDefault="00F51CD2" w:rsidP="00F51CD2">
      <w:pPr>
        <w:pStyle w:val="Default"/>
      </w:pPr>
      <w:r>
        <w:t>1.3.1. Документы, регулирующие правовые основы функционирования организации.</w:t>
      </w:r>
    </w:p>
    <w:p w:rsidR="00F51CD2" w:rsidRDefault="00F51CD2" w:rsidP="00F51CD2">
      <w:pPr>
        <w:pStyle w:val="Default"/>
      </w:pPr>
      <w:r>
        <w:t>1.3.2. Внутренние локальные нормативные акты, регламентирующие основные направления</w:t>
      </w:r>
    </w:p>
    <w:p w:rsidR="00F51CD2" w:rsidRDefault="00F51CD2" w:rsidP="00F51CD2">
      <w:pPr>
        <w:pStyle w:val="Default"/>
      </w:pPr>
      <w:r>
        <w:t>деятельности организации.</w:t>
      </w:r>
    </w:p>
    <w:p w:rsidR="00F51CD2" w:rsidRDefault="00F51CD2" w:rsidP="00F51CD2">
      <w:pPr>
        <w:pStyle w:val="Default"/>
      </w:pPr>
      <w:r>
        <w:t>1.4. Образовательная деятельность и организация учебного процесса.</w:t>
      </w:r>
    </w:p>
    <w:p w:rsidR="00F51CD2" w:rsidRDefault="00F51CD2" w:rsidP="00F51CD2">
      <w:pPr>
        <w:pStyle w:val="Default"/>
      </w:pPr>
      <w:r>
        <w:t>1.4.1. Данные о контингенте обучающихся, формах обучения.</w:t>
      </w:r>
    </w:p>
    <w:p w:rsidR="00F51CD2" w:rsidRDefault="00F51CD2" w:rsidP="00F51CD2">
      <w:pPr>
        <w:pStyle w:val="Default"/>
      </w:pPr>
      <w:r>
        <w:t>1.4.2. Режим работы школы.</w:t>
      </w:r>
    </w:p>
    <w:p w:rsidR="00F51CD2" w:rsidRDefault="00F51CD2" w:rsidP="00F51CD2">
      <w:pPr>
        <w:pStyle w:val="Default"/>
      </w:pPr>
      <w:r>
        <w:t>1.4.3. Сведения об учебных программах, используемых учреждением.</w:t>
      </w:r>
    </w:p>
    <w:p w:rsidR="00F51CD2" w:rsidRDefault="00F51CD2" w:rsidP="00F51CD2">
      <w:pPr>
        <w:pStyle w:val="Default"/>
      </w:pPr>
      <w:r>
        <w:t>1.5. Содержание и качество подготовки обучающихся, востребованность выпускников.</w:t>
      </w:r>
    </w:p>
    <w:p w:rsidR="00F51CD2" w:rsidRDefault="00F51CD2" w:rsidP="00F51CD2">
      <w:pPr>
        <w:pStyle w:val="Default"/>
      </w:pPr>
      <w:r>
        <w:t xml:space="preserve">1.6. Качество кадрового, информационно-технологического обеспечения. </w:t>
      </w:r>
    </w:p>
    <w:p w:rsidR="00F51CD2" w:rsidRDefault="00F51CD2" w:rsidP="00F51CD2">
      <w:pPr>
        <w:pStyle w:val="Default"/>
      </w:pPr>
      <w:r>
        <w:t>1.6.1. Кадровый потенциал учреждения.</w:t>
      </w:r>
    </w:p>
    <w:p w:rsidR="00F51CD2" w:rsidRDefault="00F51CD2" w:rsidP="00F51CD2">
      <w:pPr>
        <w:pStyle w:val="Default"/>
      </w:pPr>
      <w:r>
        <w:t>1.6.2. Информационно-технологическое обеспечение образовательного процесса.</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1.6.3. Библиотечно-информационное обеспечение.</w:t>
      </w:r>
    </w:p>
    <w:p w:rsidR="00F51CD2" w:rsidRDefault="00F51CD2" w:rsidP="00F51CD2">
      <w:pPr>
        <w:pStyle w:val="Default"/>
      </w:pPr>
      <w:r>
        <w:t>1.7. Внутришкольная система оценки качества образования, ее функционирование.</w:t>
      </w:r>
    </w:p>
    <w:p w:rsidR="00F51CD2" w:rsidRDefault="00F51CD2" w:rsidP="00F51CD2">
      <w:pPr>
        <w:pStyle w:val="Default"/>
      </w:pPr>
      <w:r>
        <w:t>1.8. Материально-техническое обеспечение.</w:t>
      </w:r>
    </w:p>
    <w:p w:rsidR="00F51CD2" w:rsidRDefault="00F51CD2" w:rsidP="00F51CD2">
      <w:pPr>
        <w:pStyle w:val="Default"/>
        <w:rPr>
          <w:rFonts w:eastAsia="Times New Roman"/>
        </w:rPr>
      </w:pPr>
      <w:r>
        <w:t xml:space="preserve">1.9. </w:t>
      </w:r>
      <w:r>
        <w:rPr>
          <w:rFonts w:eastAsia="Times New Roman"/>
        </w:rPr>
        <w:t>Обеспечение условий безопасности.</w:t>
      </w:r>
    </w:p>
    <w:p w:rsidR="00F51CD2" w:rsidRDefault="00F51CD2" w:rsidP="00F51CD2">
      <w:pPr>
        <w:pStyle w:val="Default"/>
      </w:pPr>
      <w:r>
        <w:t>Заключение.</w:t>
      </w:r>
    </w:p>
    <w:p w:rsidR="00F51CD2" w:rsidRDefault="00F51CD2" w:rsidP="00F51CD2">
      <w:pPr>
        <w:pStyle w:val="ac"/>
        <w:rPr>
          <w:rFonts w:ascii="Times New Roman" w:hAnsi="Times New Roman" w:cs="Times New Roman"/>
          <w:sz w:val="24"/>
          <w:szCs w:val="24"/>
        </w:rPr>
      </w:pPr>
      <w:r>
        <w:rPr>
          <w:rFonts w:ascii="Times New Roman" w:hAnsi="Times New Roman" w:cs="Times New Roman"/>
          <w:b/>
          <w:sz w:val="24"/>
          <w:szCs w:val="24"/>
        </w:rPr>
        <w:t xml:space="preserve">II. Анализ показателей деятельности  МАУ ДО «ДЮСШ», подлежащего самообследованию. </w:t>
      </w:r>
    </w:p>
    <w:p w:rsidR="00F51CD2" w:rsidRDefault="00F51CD2" w:rsidP="00F51CD2">
      <w:pPr>
        <w:pStyle w:val="ac"/>
        <w:rPr>
          <w:rFonts w:ascii="Times New Roman" w:hAnsi="Times New Roman" w:cs="Times New Roman"/>
          <w:szCs w:val="28"/>
        </w:rPr>
      </w:pPr>
    </w:p>
    <w:p w:rsidR="00F51CD2" w:rsidRDefault="00F51CD2" w:rsidP="00F51CD2">
      <w:pPr>
        <w:pStyle w:val="ac"/>
        <w:rPr>
          <w:rFonts w:ascii="Times New Roman" w:hAnsi="Times New Roman" w:cs="Times New Roman"/>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ac"/>
        <w:jc w:val="right"/>
        <w:rPr>
          <w:rFonts w:ascii="Times New Roman" w:hAnsi="Times New Roman" w:cs="Times New Roman"/>
          <w:sz w:val="28"/>
          <w:szCs w:val="28"/>
        </w:rPr>
      </w:pPr>
    </w:p>
    <w:p w:rsidR="00F51CD2" w:rsidRDefault="00F51CD2" w:rsidP="00F51CD2">
      <w:pPr>
        <w:pStyle w:val="Default"/>
        <w:rPr>
          <w:color w:val="auto"/>
          <w:sz w:val="28"/>
          <w:szCs w:val="28"/>
        </w:rPr>
      </w:pPr>
    </w:p>
    <w:p w:rsidR="00F51CD2" w:rsidRDefault="00F51CD2" w:rsidP="00F51CD2">
      <w:pPr>
        <w:pStyle w:val="Default"/>
        <w:rPr>
          <w:color w:val="auto"/>
          <w:sz w:val="28"/>
          <w:szCs w:val="28"/>
        </w:rPr>
      </w:pPr>
    </w:p>
    <w:p w:rsidR="00F51CD2" w:rsidRDefault="00F51CD2" w:rsidP="00F51CD2">
      <w:pPr>
        <w:pStyle w:val="Default"/>
        <w:rPr>
          <w:color w:val="auto"/>
          <w:sz w:val="28"/>
          <w:szCs w:val="28"/>
        </w:rPr>
      </w:pPr>
    </w:p>
    <w:p w:rsidR="00F51CD2" w:rsidRDefault="00F51CD2" w:rsidP="00F51CD2">
      <w:pPr>
        <w:pStyle w:val="Default"/>
        <w:rPr>
          <w:b/>
          <w:bCs/>
        </w:rPr>
      </w:pPr>
    </w:p>
    <w:p w:rsidR="00F51CD2" w:rsidRDefault="00F51CD2" w:rsidP="00F51CD2">
      <w:pPr>
        <w:pStyle w:val="Default"/>
        <w:numPr>
          <w:ilvl w:val="0"/>
          <w:numId w:val="2"/>
        </w:numPr>
        <w:rPr>
          <w:b/>
          <w:bCs/>
        </w:rPr>
      </w:pPr>
      <w:r>
        <w:rPr>
          <w:b/>
          <w:bCs/>
        </w:rPr>
        <w:t>Аналитическая часть</w:t>
      </w:r>
    </w:p>
    <w:p w:rsidR="00F51CD2" w:rsidRDefault="00F51CD2" w:rsidP="00F51CD2">
      <w:pPr>
        <w:pStyle w:val="Default"/>
        <w:ind w:left="1080"/>
      </w:pPr>
      <w:r>
        <w:rPr>
          <w:b/>
          <w:bCs/>
        </w:rPr>
        <w:t xml:space="preserve"> </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7"/>
        <w:gridCol w:w="5078"/>
      </w:tblGrid>
      <w:tr w:rsidR="00F51CD2" w:rsidTr="00F51CD2">
        <w:trPr>
          <w:trHeight w:val="450"/>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rPr>
                <w:b/>
                <w:bCs/>
              </w:rPr>
            </w:pPr>
            <w:r>
              <w:rPr>
                <w:b/>
                <w:bCs/>
              </w:rPr>
              <w:t>1.1. Общая характеристика учреждения.</w:t>
            </w:r>
          </w:p>
          <w:p w:rsidR="00F51CD2" w:rsidRDefault="00F51CD2">
            <w:pPr>
              <w:pStyle w:val="Default"/>
              <w:spacing w:line="276" w:lineRule="auto"/>
            </w:pPr>
            <w:r>
              <w:t xml:space="preserve">Полное наименование общеобразовательного учреждения.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Муниципальное автономное учреждение дополнительного образования «Детско-юношеская спортивная школа». </w:t>
            </w:r>
          </w:p>
        </w:tc>
      </w:tr>
      <w:tr w:rsidR="00F51CD2" w:rsidTr="00F51CD2">
        <w:trPr>
          <w:trHeight w:val="449"/>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Краткое наименование образовательной организации.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МАУ ДО «ДЮСШ». </w:t>
            </w:r>
          </w:p>
        </w:tc>
      </w:tr>
      <w:tr w:rsidR="00F51CD2" w:rsidTr="00F51CD2">
        <w:trPr>
          <w:trHeight w:val="289"/>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Тип образовательной организации.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Автономное  учреждение.</w:t>
            </w:r>
          </w:p>
        </w:tc>
      </w:tr>
      <w:tr w:rsidR="00F51CD2" w:rsidTr="00F51CD2">
        <w:trPr>
          <w:trHeight w:val="288"/>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Вид образовательной организации.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Детско-юношеская спортивная школа (муниципальная). </w:t>
            </w:r>
          </w:p>
        </w:tc>
      </w:tr>
      <w:tr w:rsidR="00F51CD2" w:rsidTr="00F51CD2">
        <w:trPr>
          <w:trHeight w:val="289"/>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Организационно – правовая форма организации.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Учреждение.</w:t>
            </w:r>
          </w:p>
        </w:tc>
      </w:tr>
      <w:tr w:rsidR="00F51CD2" w:rsidTr="00F51CD2">
        <w:trPr>
          <w:trHeight w:val="288"/>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Учредитель.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Администрация Карагайского муниципального района. </w:t>
            </w:r>
          </w:p>
        </w:tc>
      </w:tr>
      <w:tr w:rsidR="00F51CD2" w:rsidTr="00F51CD2">
        <w:trPr>
          <w:trHeight w:val="289"/>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Юридический адрес.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617210  Пермский край, Карагайский район, с. Карагай,  ул. Энергетиков, д. 51. </w:t>
            </w:r>
          </w:p>
        </w:tc>
      </w:tr>
      <w:tr w:rsidR="00F51CD2" w:rsidTr="00F51CD2">
        <w:trPr>
          <w:trHeight w:val="288"/>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Фактический адрес.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617210  Пермский край, Карагайский район, с. Карагай,  ул. Гагарина, д. 1 а.  </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Телефон\факс школы.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8 (34) 297  3-10-67. </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Официальный сайт школы.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w:t>
            </w:r>
            <w:r>
              <w:rPr>
                <w:lang w:val="en-US"/>
              </w:rPr>
              <w:t>www</w:t>
            </w:r>
            <w:r>
              <w:t>.</w:t>
            </w:r>
            <w:r>
              <w:rPr>
                <w:lang w:val="en-US"/>
              </w:rPr>
              <w:t>dussh</w:t>
            </w:r>
            <w:r>
              <w:t>-</w:t>
            </w:r>
            <w:r>
              <w:rPr>
                <w:lang w:val="en-US"/>
              </w:rPr>
              <w:t>karagay</w:t>
            </w:r>
            <w:r>
              <w:t>.</w:t>
            </w:r>
            <w:r>
              <w:rPr>
                <w:lang w:val="en-US"/>
              </w:rPr>
              <w:t>edusite</w:t>
            </w:r>
            <w:r>
              <w:t>.</w:t>
            </w:r>
            <w:r>
              <w:rPr>
                <w:lang w:val="en-US"/>
              </w:rPr>
              <w:t>ru</w:t>
            </w:r>
            <w:r>
              <w:t>.</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Адрес электронной почты.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w:t>
            </w:r>
            <w:r>
              <w:rPr>
                <w:lang w:val="en-US"/>
              </w:rPr>
              <w:t>karagay</w:t>
            </w:r>
            <w:r>
              <w:t>_</w:t>
            </w:r>
            <w:r>
              <w:rPr>
                <w:lang w:val="en-US"/>
              </w:rPr>
              <w:t>dussh</w:t>
            </w:r>
            <w:r>
              <w:t>@</w:t>
            </w:r>
            <w:r>
              <w:rPr>
                <w:lang w:val="en-US"/>
              </w:rPr>
              <w:t>mail</w:t>
            </w:r>
            <w:r>
              <w:t>.</w:t>
            </w:r>
            <w:r>
              <w:rPr>
                <w:lang w:val="en-US"/>
              </w:rPr>
              <w:t>ru</w:t>
            </w:r>
            <w:r>
              <w:t>.</w:t>
            </w:r>
          </w:p>
        </w:tc>
      </w:tr>
      <w:tr w:rsidR="00F51CD2" w:rsidTr="00F51CD2">
        <w:trPr>
          <w:trHeight w:val="450"/>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Лицензия на право ведения образовательной деятельности.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Рег. № 5308 от 15 апреля  2016 г. </w:t>
            </w:r>
          </w:p>
          <w:p w:rsidR="00F51CD2" w:rsidRDefault="00F51CD2">
            <w:pPr>
              <w:pStyle w:val="Default"/>
              <w:spacing w:line="276" w:lineRule="auto"/>
            </w:pPr>
            <w:r>
              <w:t xml:space="preserve">Серия 59Л01        № 0003202. </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ИНН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5937001725</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ОГРН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 1025902154740</w:t>
            </w:r>
          </w:p>
        </w:tc>
      </w:tr>
      <w:tr w:rsidR="00F51CD2" w:rsidTr="00F51CD2">
        <w:trPr>
          <w:trHeight w:val="127"/>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Директор школы.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Филимонова Эльвира Юрьевна</w:t>
            </w:r>
          </w:p>
        </w:tc>
      </w:tr>
      <w:tr w:rsidR="00F51CD2" w:rsidTr="00F51CD2">
        <w:trPr>
          <w:trHeight w:val="603"/>
        </w:trPr>
        <w:tc>
          <w:tcPr>
            <w:tcW w:w="5077"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Заместители директора </w:t>
            </w:r>
          </w:p>
        </w:tc>
        <w:tc>
          <w:tcPr>
            <w:tcW w:w="5078" w:type="dxa"/>
            <w:tcBorders>
              <w:top w:val="single" w:sz="4" w:space="0" w:color="auto"/>
              <w:left w:val="single" w:sz="4" w:space="0" w:color="auto"/>
              <w:bottom w:val="single" w:sz="4" w:space="0" w:color="auto"/>
              <w:right w:val="single" w:sz="4" w:space="0" w:color="auto"/>
            </w:tcBorders>
            <w:hideMark/>
          </w:tcPr>
          <w:p w:rsidR="00F51CD2" w:rsidRDefault="00F51CD2">
            <w:pPr>
              <w:pStyle w:val="Default"/>
              <w:spacing w:line="276" w:lineRule="auto"/>
            </w:pPr>
            <w:r>
              <w:t xml:space="preserve">Романова Лариса Борисовна, заместитель директора по УМР </w:t>
            </w:r>
          </w:p>
        </w:tc>
      </w:tr>
      <w:tr w:rsidR="00F51CD2" w:rsidTr="00F51CD2">
        <w:trPr>
          <w:trHeight w:val="288"/>
        </w:trPr>
        <w:tc>
          <w:tcPr>
            <w:tcW w:w="5077" w:type="dxa"/>
            <w:tcBorders>
              <w:top w:val="single" w:sz="4" w:space="0" w:color="auto"/>
              <w:left w:val="single" w:sz="4" w:space="0" w:color="auto"/>
              <w:bottom w:val="single" w:sz="4" w:space="0" w:color="auto"/>
              <w:right w:val="single" w:sz="4" w:space="0" w:color="auto"/>
            </w:tcBorders>
          </w:tcPr>
          <w:p w:rsidR="00F51CD2" w:rsidRDefault="00F51CD2">
            <w:pPr>
              <w:pStyle w:val="Default"/>
              <w:spacing w:line="276" w:lineRule="auto"/>
            </w:pPr>
            <w:r>
              <w:t>Тип – образовательное учреждение дополнительного образования детей;</w:t>
            </w:r>
          </w:p>
          <w:p w:rsidR="00F51CD2" w:rsidRDefault="00F51CD2">
            <w:pPr>
              <w:pStyle w:val="Default"/>
              <w:spacing w:line="276" w:lineRule="auto"/>
            </w:pPr>
          </w:p>
          <w:p w:rsidR="00F51CD2" w:rsidRDefault="00F51CD2">
            <w:pPr>
              <w:pStyle w:val="Default"/>
              <w:spacing w:line="276" w:lineRule="auto"/>
            </w:pPr>
            <w:r>
              <w:t>Вид – детско-юношеская спортивная школа.</w:t>
            </w:r>
          </w:p>
        </w:tc>
        <w:tc>
          <w:tcPr>
            <w:tcW w:w="5078" w:type="dxa"/>
            <w:tcBorders>
              <w:top w:val="single" w:sz="4" w:space="0" w:color="auto"/>
              <w:left w:val="single" w:sz="4" w:space="0" w:color="auto"/>
              <w:bottom w:val="single" w:sz="4" w:space="0" w:color="auto"/>
              <w:right w:val="single" w:sz="4" w:space="0" w:color="auto"/>
            </w:tcBorders>
          </w:tcPr>
          <w:p w:rsidR="00F51CD2" w:rsidRDefault="00F51CD2">
            <w:pPr>
              <w:pStyle w:val="Default"/>
              <w:spacing w:line="276" w:lineRule="auto"/>
            </w:pPr>
            <w:r>
              <w:t>Тип Учреждения: автономное учреждение.</w:t>
            </w:r>
          </w:p>
          <w:p w:rsidR="00F51CD2" w:rsidRDefault="00F51CD2">
            <w:pPr>
              <w:pStyle w:val="Default"/>
              <w:spacing w:line="276" w:lineRule="auto"/>
            </w:pPr>
          </w:p>
          <w:p w:rsidR="00F51CD2" w:rsidRDefault="00F51CD2">
            <w:pPr>
              <w:pStyle w:val="Default"/>
              <w:spacing w:line="276" w:lineRule="auto"/>
            </w:pPr>
            <w:r>
              <w:t>Вид образовательной организации: учреждение  дополнительного образования.</w:t>
            </w:r>
          </w:p>
        </w:tc>
      </w:tr>
    </w:tbl>
    <w:p w:rsidR="00F51CD2" w:rsidRDefault="00F51CD2" w:rsidP="00F51CD2">
      <w:pPr>
        <w:pStyle w:val="ac"/>
        <w:rPr>
          <w:rFonts w:ascii="Times New Roman" w:hAnsi="Times New Roman" w:cs="Times New Roman"/>
          <w:sz w:val="28"/>
          <w:szCs w:val="28"/>
        </w:rPr>
      </w:pPr>
    </w:p>
    <w:p w:rsidR="00F51CD2" w:rsidRDefault="00F51CD2" w:rsidP="00F51CD2">
      <w:pPr>
        <w:pStyle w:val="Default"/>
        <w:spacing w:line="276" w:lineRule="auto"/>
        <w:jc w:val="both"/>
        <w:rPr>
          <w:b/>
          <w:bCs/>
        </w:rPr>
      </w:pPr>
      <w:r>
        <w:rPr>
          <w:b/>
          <w:bCs/>
        </w:rPr>
        <w:t>1.2. Структура и система управления</w:t>
      </w:r>
    </w:p>
    <w:p w:rsidR="00F51CD2" w:rsidRDefault="00F51CD2" w:rsidP="00F51CD2">
      <w:pPr>
        <w:pStyle w:val="Default"/>
        <w:spacing w:line="276" w:lineRule="auto"/>
        <w:ind w:firstLine="567"/>
        <w:jc w:val="both"/>
      </w:pPr>
      <w:r>
        <w:rPr>
          <w:b/>
          <w:bCs/>
        </w:rPr>
        <w:t xml:space="preserve"> </w:t>
      </w:r>
      <w:r>
        <w:t xml:space="preserve">В учреждении сложилась система управления, основной функцией которой является создание условий для достижения поставленных целей, где инициируются инновации, поощряется активность, творчество. Управление осуществляется в соответствии с Законом РФ «Об Образовании в РФ», нормативно-правовой базой школы, Уставом и действующими </w:t>
      </w:r>
      <w:r>
        <w:lastRenderedPageBreak/>
        <w:t xml:space="preserve">локальными актами. Организационная структура управления школы отражает сочетание административного и общественного управления. Управление определяется тремя уровнями: стратегическим, тактическим, исполнительским. Непосредственно управление и руководство школой осуществляет директор. Управление учреждением строится на принципах единоначалия и самоуправления. Разграничение полномочий органов самоуправления, а также директора закреплено в Уставе учреждения и локальных нормативно-правовых актах. </w:t>
      </w:r>
    </w:p>
    <w:p w:rsidR="00F51CD2" w:rsidRDefault="00F51CD2" w:rsidP="00F51CD2">
      <w:pPr>
        <w:pStyle w:val="Default"/>
        <w:spacing w:line="276" w:lineRule="auto"/>
        <w:jc w:val="both"/>
      </w:pPr>
      <w:r>
        <w:t xml:space="preserve">Основными формами самоуправления в школе являются коллегиальные органы управления: </w:t>
      </w:r>
    </w:p>
    <w:p w:rsidR="00F51CD2" w:rsidRDefault="00F51CD2" w:rsidP="00F51CD2">
      <w:pPr>
        <w:pStyle w:val="Default"/>
        <w:spacing w:line="276" w:lineRule="auto"/>
        <w:ind w:firstLine="567"/>
        <w:jc w:val="both"/>
      </w:pPr>
      <w:r>
        <w:rPr>
          <w:b/>
          <w:bCs/>
        </w:rPr>
        <w:t xml:space="preserve">Наблюдательный совет – </w:t>
      </w:r>
      <w:r>
        <w:t xml:space="preserve">коллегиальный орган управления, реализующий принцип государственно – общественного управления образовательным учреждением. Является высшим органом самоуправления. К компетенции Наблюдательного совета относится решение следующих вопросов: рассмотрение и рекомендации для утверждения программы (плана), направлений развития школы, контроль реализации в полном объеме образовательных программ в соответствии с учебным планом и графиком учебного процесса в деятельности различных комиссий, представление интересов школы в государственных, муниципальных органах управления, общественных объединениях, интересов обучающихся, наряду с родителями (законными представителями), обеспечение социально–правовой защиты несовершеннолетних, участие в подготовке и утверждении публичного доклада школы, участие в разработке и согласовании локальных актов в пределах своей компетенции, участие в обеспечении безопасных условий обучения. </w:t>
      </w:r>
    </w:p>
    <w:p w:rsidR="00F51CD2" w:rsidRDefault="00F51CD2" w:rsidP="00F51CD2">
      <w:pPr>
        <w:pStyle w:val="Default"/>
        <w:spacing w:line="276" w:lineRule="auto"/>
        <w:ind w:firstLine="567"/>
        <w:jc w:val="both"/>
      </w:pPr>
      <w:r>
        <w:rPr>
          <w:b/>
          <w:bCs/>
        </w:rPr>
        <w:t xml:space="preserve">Педагогический совет </w:t>
      </w:r>
      <w:r>
        <w:t xml:space="preserve">– коллегиальный орган, действует в целях совершенствования образовательного процесса, повышения профессионального мастерства и творческого роста педагогов. К компетенции педагогического совета относится: разработка и утверждение образовательной программы, годового календарного учебного графика, выбор общеобразовательной программы, определение основных направлений педагогической деятельности, решения вопросов о приеме, переводе и выпуске обучающихся, освоивших дополнительные образовательные программы, обсуждение вопросов результатов тестирования обучающихся, организация работы по повышению квалификации педагогов, развитию их творческих инициатив, представление педагогов к различным видам поощрений, принятие локальных актов пределах своей компетенции. </w:t>
      </w:r>
      <w:r>
        <w:rPr>
          <w:rFonts w:ascii="Wingdings" w:hAnsi="Wingdings" w:cs="Wingdings"/>
        </w:rPr>
        <w:t></w:t>
      </w:r>
    </w:p>
    <w:p w:rsidR="00F51CD2" w:rsidRDefault="00F51CD2" w:rsidP="00F51CD2">
      <w:pPr>
        <w:pStyle w:val="Default"/>
        <w:spacing w:line="276" w:lineRule="auto"/>
        <w:ind w:firstLine="567"/>
        <w:jc w:val="both"/>
      </w:pPr>
      <w:r>
        <w:rPr>
          <w:b/>
          <w:bCs/>
        </w:rPr>
        <w:t xml:space="preserve">Общее собрание трудового коллектива – </w:t>
      </w:r>
      <w:r>
        <w:t xml:space="preserve">орган, к компетенции которого относится: принятие Устава, дополнений и изменений к нему, разработка и принятие правил внутреннего трудового распорядка, выдвижение кандидатов в состав Наблюдательного совета.  </w:t>
      </w:r>
    </w:p>
    <w:p w:rsidR="00F51CD2" w:rsidRDefault="00F51CD2" w:rsidP="00F51CD2">
      <w:pPr>
        <w:pStyle w:val="Default"/>
        <w:spacing w:line="276" w:lineRule="auto"/>
        <w:ind w:firstLine="567"/>
        <w:jc w:val="both"/>
      </w:pPr>
      <w:r>
        <w:t xml:space="preserve">В структуре управления школой отношение того или иного субъекта управления характеризуется координационными и субординационными связями, как по вертикали, так и по горизонтали. Для совершенствования организации управления школой используется структура управляющей системы, которая должна решать управленческие задачи, выполнять управленческие действия и функции управления при реализации программы развития школы на основе: анализа, целеполагания, проектирования, планирования, организации, руководства, контроля, коррекции. Комплексность в управлении означает необходимость всестороннего охвата всей управляемой системы, учета всех сторон, всех направлений. </w:t>
      </w:r>
    </w:p>
    <w:p w:rsidR="00F51CD2" w:rsidRDefault="00F51CD2" w:rsidP="00F51CD2">
      <w:pPr>
        <w:pStyle w:val="Default"/>
        <w:spacing w:line="276" w:lineRule="auto"/>
        <w:ind w:firstLine="567"/>
        <w:jc w:val="both"/>
      </w:pPr>
      <w:r>
        <w:rPr>
          <w:i/>
          <w:iCs/>
        </w:rPr>
        <w:t xml:space="preserve">В области планирования </w:t>
      </w:r>
      <w:r>
        <w:t xml:space="preserve">приоритетным является умение программирования (комплексно - целевые программы развития, дополнительные общеобразовательные программы). Умение программирования на разных уровнях у большинства членов педагогического коллектива перешло на стадию традиционного вида деятельности. </w:t>
      </w:r>
    </w:p>
    <w:p w:rsidR="00F51CD2" w:rsidRDefault="00F51CD2" w:rsidP="00F51CD2">
      <w:pPr>
        <w:pStyle w:val="Default"/>
        <w:spacing w:line="276" w:lineRule="auto"/>
        <w:ind w:firstLine="567"/>
        <w:jc w:val="both"/>
      </w:pPr>
      <w:r>
        <w:rPr>
          <w:i/>
          <w:iCs/>
        </w:rPr>
        <w:lastRenderedPageBreak/>
        <w:t xml:space="preserve">В области организации </w:t>
      </w:r>
      <w:r>
        <w:t xml:space="preserve">приоритетным является умение создавать творческие команды педагогов, обучающихся, родителей (творческие временные группы субъектов образовательного процесса по подготовке и реализации проектов). </w:t>
      </w:r>
    </w:p>
    <w:p w:rsidR="00F51CD2" w:rsidRDefault="00F51CD2" w:rsidP="00F51CD2">
      <w:pPr>
        <w:pStyle w:val="Default"/>
        <w:spacing w:line="276" w:lineRule="auto"/>
        <w:ind w:firstLine="567"/>
        <w:jc w:val="both"/>
      </w:pPr>
      <w:r>
        <w:rPr>
          <w:i/>
          <w:iCs/>
        </w:rPr>
        <w:t xml:space="preserve">В области руководства </w:t>
      </w:r>
      <w:r>
        <w:t xml:space="preserve">значимым является делегирование полномочий на нижние уровни управления, создание ситуаций успеха в профессиональной, учебной и иной деятельности участников образовательного процесса. </w:t>
      </w:r>
    </w:p>
    <w:p w:rsidR="00F51CD2" w:rsidRDefault="00F51CD2" w:rsidP="00F51CD2">
      <w:pPr>
        <w:pStyle w:val="Default"/>
        <w:spacing w:line="276" w:lineRule="auto"/>
        <w:ind w:firstLine="567"/>
        <w:jc w:val="both"/>
      </w:pPr>
      <w:r>
        <w:rPr>
          <w:i/>
          <w:iCs/>
        </w:rPr>
        <w:t>В области контроля</w:t>
      </w:r>
      <w:r>
        <w:t xml:space="preserve">. Отличительной чертой внутришкольного контроля является переход от режима прямого контролирования к самоконтролю на основе мониторинга выполнения нормативов обучающимися, спортивных результатов, выполнения нормативов спортивных разрядов, что способствует профессиональному росту педагогических работников. </w:t>
      </w:r>
    </w:p>
    <w:p w:rsidR="00F51CD2" w:rsidRDefault="00F51CD2" w:rsidP="00F51CD2">
      <w:pPr>
        <w:pStyle w:val="Default"/>
        <w:spacing w:line="276" w:lineRule="auto"/>
        <w:ind w:firstLine="567"/>
        <w:jc w:val="both"/>
      </w:pPr>
      <w:r>
        <w:rPr>
          <w:i/>
          <w:iCs/>
        </w:rPr>
        <w:t>Управленческий анализ</w:t>
      </w:r>
      <w:r>
        <w:t xml:space="preserve">. Мониторинговые исследования различных видов деятельности  тренировочного процесса позволяют получить картину объективного состояния наблюдаемого объекта с целью принятия правильного стратегического управленческого решения. </w:t>
      </w:r>
      <w:r>
        <w:rPr>
          <w:i/>
          <w:iCs/>
        </w:rPr>
        <w:t xml:space="preserve"> </w:t>
      </w:r>
    </w:p>
    <w:p w:rsidR="00F51CD2" w:rsidRDefault="00F51CD2" w:rsidP="00F51CD2">
      <w:pPr>
        <w:pStyle w:val="Default"/>
        <w:spacing w:line="276" w:lineRule="auto"/>
        <w:ind w:firstLine="567"/>
        <w:jc w:val="both"/>
      </w:pPr>
      <w:r>
        <w:t>Нормативно-правовая база функционирования школы основывается на документах четырех уровней: федерального, регионального, муниципального и институционального</w:t>
      </w:r>
      <w:r>
        <w:rPr>
          <w:bCs/>
        </w:rPr>
        <w:t xml:space="preserve">. </w:t>
      </w:r>
    </w:p>
    <w:p w:rsidR="00F51CD2" w:rsidRDefault="00F51CD2" w:rsidP="00F51CD2">
      <w:pPr>
        <w:pStyle w:val="Default"/>
        <w:spacing w:line="276" w:lineRule="auto"/>
        <w:ind w:firstLine="567"/>
        <w:jc w:val="both"/>
      </w:pPr>
      <w:r>
        <w:rPr>
          <w:b/>
          <w:u w:val="single"/>
        </w:rPr>
        <w:t>Выводы и рекомендации по разделу</w:t>
      </w:r>
      <w:r>
        <w:rPr>
          <w:b/>
        </w:rPr>
        <w:t>.</w:t>
      </w:r>
      <w:r>
        <w:t xml:space="preserve"> В целом структура МАУ ДО «ДЮСШ» и система управления достаточны и эффективны для обеспечения выполнения функций ДЮСШ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 Система управления в спортивной школе обеспечивает научную обоснованность образовательного процесса, атмосферу творческого труда, здорового морально - психологического климата, ставит в центр внимания участников образовательного процесса, личность обучающегося, педагога, родителя.</w:t>
      </w:r>
    </w:p>
    <w:p w:rsidR="00F51CD2" w:rsidRDefault="00F51CD2" w:rsidP="00F51CD2">
      <w:pPr>
        <w:pStyle w:val="ac"/>
        <w:jc w:val="both"/>
        <w:rPr>
          <w:rFonts w:ascii="Times New Roman" w:hAnsi="Times New Roman" w:cs="Times New Roman"/>
          <w:sz w:val="24"/>
          <w:szCs w:val="24"/>
        </w:rPr>
      </w:pPr>
    </w:p>
    <w:p w:rsidR="00F51CD2" w:rsidRDefault="00F51CD2" w:rsidP="00F51CD2">
      <w:pPr>
        <w:pStyle w:val="Default"/>
        <w:jc w:val="both"/>
      </w:pPr>
      <w:r>
        <w:rPr>
          <w:b/>
          <w:bCs/>
        </w:rPr>
        <w:t>1.3. Нормативное и организационно-правовое обеспечение образовательной деятельности</w:t>
      </w:r>
    </w:p>
    <w:p w:rsidR="00F51CD2" w:rsidRDefault="00F51CD2" w:rsidP="00F51CD2">
      <w:pPr>
        <w:pStyle w:val="ac"/>
        <w:jc w:val="both"/>
        <w:rPr>
          <w:bCs/>
          <w:sz w:val="24"/>
          <w:szCs w:val="24"/>
        </w:rPr>
      </w:pPr>
      <w:r>
        <w:rPr>
          <w:rFonts w:ascii="Times New Roman" w:hAnsi="Times New Roman" w:cs="Times New Roman"/>
          <w:bCs/>
          <w:sz w:val="24"/>
          <w:szCs w:val="24"/>
        </w:rPr>
        <w:t>1.3.1.Документы, регулирующие правовые основы функционирования учреждения</w:t>
      </w:r>
    </w:p>
    <w:p w:rsidR="00F51CD2" w:rsidRDefault="00F51CD2" w:rsidP="00F51CD2">
      <w:pPr>
        <w:pStyle w:val="ac"/>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Свидетельство о постановке на учет юридического лица в налоговом органе.</w:t>
      </w:r>
    </w:p>
    <w:p w:rsidR="00F51CD2" w:rsidRDefault="00F51CD2" w:rsidP="00F51CD2">
      <w:pPr>
        <w:pStyle w:val="ac"/>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Устав с изменениями и дополнениями.</w:t>
      </w:r>
    </w:p>
    <w:p w:rsidR="00F51CD2" w:rsidRDefault="00F51CD2" w:rsidP="00F51CD2">
      <w:pPr>
        <w:pStyle w:val="ac"/>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на здание.</w:t>
      </w:r>
    </w:p>
    <w:p w:rsidR="00F51CD2" w:rsidRDefault="00F51CD2" w:rsidP="00F51CD2">
      <w:pPr>
        <w:pStyle w:val="ac"/>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на землю.</w:t>
      </w:r>
    </w:p>
    <w:p w:rsidR="00F51CD2" w:rsidRDefault="00F51CD2" w:rsidP="00F51CD2">
      <w:pPr>
        <w:pStyle w:val="ac"/>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Заключение санитарно-эпидемиологической службы.</w:t>
      </w:r>
    </w:p>
    <w:p w:rsidR="00F51CD2" w:rsidRDefault="00F51CD2" w:rsidP="00F51CD2">
      <w:pPr>
        <w:pStyle w:val="ac"/>
        <w:jc w:val="both"/>
        <w:rPr>
          <w:rFonts w:ascii="Times New Roman" w:hAnsi="Times New Roman" w:cs="Times New Roman"/>
          <w:sz w:val="24"/>
          <w:szCs w:val="24"/>
        </w:rPr>
      </w:pPr>
    </w:p>
    <w:p w:rsidR="00F51CD2" w:rsidRDefault="00F51CD2" w:rsidP="00F51CD2">
      <w:pPr>
        <w:pStyle w:val="Default"/>
        <w:jc w:val="both"/>
      </w:pPr>
      <w:r>
        <w:rPr>
          <w:bCs/>
        </w:rPr>
        <w:t xml:space="preserve">1.3.2. Внутренние локальные нормативные акты, регламентирующие основные </w:t>
      </w:r>
    </w:p>
    <w:p w:rsidR="00F51CD2" w:rsidRDefault="00F51CD2" w:rsidP="00F51CD2">
      <w:pPr>
        <w:pStyle w:val="Default"/>
        <w:jc w:val="both"/>
      </w:pPr>
      <w:r>
        <w:rPr>
          <w:bCs/>
        </w:rPr>
        <w:t xml:space="preserve">направления деятельности учреждения: </w:t>
      </w:r>
    </w:p>
    <w:p w:rsidR="00F51CD2" w:rsidRDefault="00F51CD2" w:rsidP="00F51CD2">
      <w:pPr>
        <w:pStyle w:val="ac"/>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«Об образовании в Российской Федерации» в учреждении разработаны следующие внутренние локальные нормативные акты, регламентирующие основные направления деятельности учреждения:</w:t>
      </w:r>
    </w:p>
    <w:tbl>
      <w:tblPr>
        <w:tblW w:w="10170" w:type="dxa"/>
        <w:tblLayout w:type="fixed"/>
        <w:tblLook w:val="04A0"/>
      </w:tblPr>
      <w:tblGrid>
        <w:gridCol w:w="9180"/>
        <w:gridCol w:w="990"/>
      </w:tblGrid>
      <w:tr w:rsidR="00F51CD2" w:rsidTr="00F51CD2">
        <w:trPr>
          <w:trHeight w:val="107"/>
        </w:trPr>
        <w:tc>
          <w:tcPr>
            <w:tcW w:w="10170" w:type="dxa"/>
            <w:gridSpan w:val="2"/>
            <w:hideMark/>
          </w:tcPr>
          <w:p w:rsidR="00F51CD2" w:rsidRDefault="00F51CD2">
            <w:pPr>
              <w:pStyle w:val="Default"/>
              <w:spacing w:line="276" w:lineRule="auto"/>
              <w:jc w:val="both"/>
            </w:pPr>
            <w:r>
              <w:rPr>
                <w:b/>
                <w:bCs/>
              </w:rPr>
              <w:t>Локальные акты</w:t>
            </w:r>
          </w:p>
        </w:tc>
      </w:tr>
      <w:tr w:rsidR="00F51CD2" w:rsidTr="00F51CD2">
        <w:trPr>
          <w:trHeight w:val="107"/>
        </w:trPr>
        <w:tc>
          <w:tcPr>
            <w:tcW w:w="10170" w:type="dxa"/>
            <w:gridSpan w:val="2"/>
            <w:hideMark/>
          </w:tcPr>
          <w:p w:rsidR="00F51CD2" w:rsidRDefault="00F51CD2">
            <w:pPr>
              <w:pStyle w:val="Default"/>
              <w:spacing w:line="276" w:lineRule="auto"/>
              <w:jc w:val="both"/>
            </w:pPr>
            <w:r>
              <w:rPr>
                <w:b/>
                <w:bCs/>
                <w:i/>
                <w:iCs/>
              </w:rPr>
              <w:t xml:space="preserve">регламентирующие деятельность школы по организации образовательного процесса: </w:t>
            </w:r>
          </w:p>
        </w:tc>
      </w:tr>
      <w:tr w:rsidR="00F51CD2" w:rsidTr="00F51CD2">
        <w:trPr>
          <w:trHeight w:val="109"/>
        </w:trPr>
        <w:tc>
          <w:tcPr>
            <w:tcW w:w="10170" w:type="dxa"/>
            <w:gridSpan w:val="2"/>
            <w:hideMark/>
          </w:tcPr>
          <w:p w:rsidR="00F51CD2" w:rsidRDefault="00F51CD2">
            <w:pPr>
              <w:pStyle w:val="Default"/>
              <w:numPr>
                <w:ilvl w:val="0"/>
                <w:numId w:val="6"/>
              </w:numPr>
              <w:spacing w:line="276" w:lineRule="auto"/>
              <w:jc w:val="both"/>
            </w:pPr>
            <w:r>
              <w:t>Правила внутреннего трудового распорядка МАУ ДО «ДЮСШ».</w:t>
            </w:r>
          </w:p>
          <w:p w:rsidR="00F51CD2" w:rsidRDefault="00F51CD2">
            <w:pPr>
              <w:pStyle w:val="Default"/>
              <w:numPr>
                <w:ilvl w:val="0"/>
                <w:numId w:val="6"/>
              </w:numPr>
              <w:spacing w:line="276" w:lineRule="auto"/>
              <w:jc w:val="both"/>
            </w:pPr>
            <w:r>
              <w:t>Правила посещения обучающимися МАУ ДО «ДЮСШ» по их выбору мероприятий, не предусмотренные учебным планом.</w:t>
            </w:r>
          </w:p>
          <w:p w:rsidR="00F51CD2" w:rsidRDefault="00F51CD2">
            <w:pPr>
              <w:pStyle w:val="Default"/>
              <w:numPr>
                <w:ilvl w:val="0"/>
                <w:numId w:val="6"/>
              </w:numPr>
              <w:spacing w:line="276" w:lineRule="auto"/>
              <w:jc w:val="both"/>
            </w:pPr>
            <w:r>
              <w:t xml:space="preserve">Положение о комиссии по урегулированию споров между участниками образовательных </w:t>
            </w:r>
            <w:r>
              <w:lastRenderedPageBreak/>
              <w:t>отношений.</w:t>
            </w:r>
          </w:p>
          <w:p w:rsidR="00F51CD2" w:rsidRDefault="00F51CD2">
            <w:pPr>
              <w:pStyle w:val="Default"/>
              <w:numPr>
                <w:ilvl w:val="0"/>
                <w:numId w:val="6"/>
              </w:numPr>
              <w:spacing w:line="276" w:lineRule="auto"/>
              <w:jc w:val="both"/>
            </w:pPr>
            <w:r>
              <w:t>Положение о нормах профессиональной этики педагогических работников МАУ ДО «ДЮСШ».</w:t>
            </w:r>
          </w:p>
          <w:p w:rsidR="00F51CD2" w:rsidRDefault="00F51CD2">
            <w:pPr>
              <w:pStyle w:val="Default"/>
              <w:numPr>
                <w:ilvl w:val="0"/>
                <w:numId w:val="6"/>
              </w:numPr>
              <w:spacing w:line="276" w:lineRule="auto"/>
              <w:jc w:val="both"/>
            </w:pPr>
            <w:r>
              <w:t>Положение об организации деятельности приемной и апелляционной комиссий МАУ ДО «ДЮСШ» при приеме на обучение по дополнительным предпрофессиональным программам в области физической культуры и спорта.</w:t>
            </w:r>
          </w:p>
          <w:p w:rsidR="00F51CD2" w:rsidRDefault="00F51CD2">
            <w:pPr>
              <w:pStyle w:val="Default"/>
              <w:numPr>
                <w:ilvl w:val="0"/>
                <w:numId w:val="6"/>
              </w:numPr>
              <w:spacing w:line="276" w:lineRule="auto"/>
              <w:jc w:val="both"/>
            </w:pPr>
            <w:r>
              <w:t>Положение о порядке реализации права обучающихся на обучение по индивидуальному плану, в том числе ускоренное обучение в МАУ ДО «ДЮСШ».</w:t>
            </w:r>
          </w:p>
          <w:p w:rsidR="00F51CD2" w:rsidRDefault="00F51CD2">
            <w:pPr>
              <w:pStyle w:val="Default"/>
              <w:numPr>
                <w:ilvl w:val="0"/>
                <w:numId w:val="6"/>
              </w:numPr>
              <w:spacing w:line="276" w:lineRule="auto"/>
              <w:jc w:val="both"/>
            </w:pPr>
            <w:r>
              <w:t>Правила приема на обучение в МАУ ДО «ДЮСШ» по дополнительным предпрофессиональным программам в области физической культуры и спорта.</w:t>
            </w:r>
          </w:p>
          <w:p w:rsidR="00F51CD2" w:rsidRDefault="00F51CD2">
            <w:pPr>
              <w:pStyle w:val="Default"/>
              <w:numPr>
                <w:ilvl w:val="0"/>
                <w:numId w:val="6"/>
              </w:numPr>
              <w:spacing w:line="276" w:lineRule="auto"/>
              <w:jc w:val="both"/>
            </w:pPr>
            <w:r>
              <w:t>Положение о текущем контроле успеваемости, промежуточной и итоговой аттестации обучающихся МАУ ДО «ДЮСШ».</w:t>
            </w:r>
          </w:p>
          <w:p w:rsidR="00F51CD2" w:rsidRDefault="00F51CD2">
            <w:pPr>
              <w:pStyle w:val="Default"/>
              <w:numPr>
                <w:ilvl w:val="0"/>
                <w:numId w:val="6"/>
              </w:numPr>
              <w:spacing w:line="276" w:lineRule="auto"/>
              <w:jc w:val="both"/>
            </w:pPr>
            <w:r>
              <w:t xml:space="preserve">Положение о порядке приема, перевода и отчисления обучающихся муниципального автономного учреждения дополнительного образования «Детско-юношеская спортивная школа». </w:t>
            </w:r>
          </w:p>
          <w:p w:rsidR="00F51CD2" w:rsidRDefault="00F51CD2">
            <w:pPr>
              <w:pStyle w:val="Default"/>
              <w:numPr>
                <w:ilvl w:val="0"/>
                <w:numId w:val="6"/>
              </w:numPr>
              <w:spacing w:line="276" w:lineRule="auto"/>
              <w:jc w:val="both"/>
            </w:pPr>
            <w:r>
              <w:t>Положение о порядке оформления возникновения, приостановления и прекращения образовательных отношений между МАУ ДО «ДЮСШ» и обучающимися и (или) родителями (законными представителями) несовершеннолетних обучающихся.</w:t>
            </w:r>
          </w:p>
          <w:p w:rsidR="00F51CD2" w:rsidRDefault="00F51CD2">
            <w:pPr>
              <w:pStyle w:val="Default"/>
              <w:numPr>
                <w:ilvl w:val="0"/>
                <w:numId w:val="6"/>
              </w:numPr>
              <w:spacing w:line="276" w:lineRule="auto"/>
              <w:jc w:val="both"/>
            </w:pPr>
            <w:r>
              <w:t>Положение о  контрольно-переводном тестировании обучающихся.</w:t>
            </w:r>
          </w:p>
          <w:p w:rsidR="00F51CD2" w:rsidRDefault="00F51CD2">
            <w:pPr>
              <w:pStyle w:val="Default"/>
              <w:numPr>
                <w:ilvl w:val="0"/>
                <w:numId w:val="6"/>
              </w:numPr>
              <w:spacing w:line="276" w:lineRule="auto"/>
              <w:jc w:val="both"/>
            </w:pPr>
            <w:r>
              <w:t xml:space="preserve">Положение о внутришкольном контроле. </w:t>
            </w:r>
          </w:p>
          <w:p w:rsidR="00F51CD2" w:rsidRDefault="00F51CD2">
            <w:pPr>
              <w:pStyle w:val="Default"/>
              <w:numPr>
                <w:ilvl w:val="0"/>
                <w:numId w:val="6"/>
              </w:numPr>
              <w:spacing w:line="276" w:lineRule="auto"/>
              <w:jc w:val="both"/>
            </w:pPr>
            <w:r>
              <w:t xml:space="preserve">Положение о педагогическом совете.  </w:t>
            </w:r>
          </w:p>
        </w:tc>
      </w:tr>
      <w:tr w:rsidR="00F51CD2" w:rsidTr="00F51CD2">
        <w:trPr>
          <w:trHeight w:val="107"/>
        </w:trPr>
        <w:tc>
          <w:tcPr>
            <w:tcW w:w="10170" w:type="dxa"/>
            <w:gridSpan w:val="2"/>
          </w:tcPr>
          <w:p w:rsidR="00F51CD2" w:rsidRDefault="00F51CD2">
            <w:pPr>
              <w:pStyle w:val="Default"/>
              <w:spacing w:line="276" w:lineRule="auto"/>
              <w:jc w:val="both"/>
              <w:rPr>
                <w:b/>
                <w:bCs/>
                <w:i/>
                <w:iCs/>
              </w:rPr>
            </w:pPr>
          </w:p>
          <w:p w:rsidR="00F51CD2" w:rsidRDefault="00F51CD2">
            <w:pPr>
              <w:pStyle w:val="Default"/>
              <w:spacing w:line="276" w:lineRule="auto"/>
              <w:jc w:val="both"/>
            </w:pPr>
            <w:r>
              <w:rPr>
                <w:b/>
                <w:bCs/>
                <w:i/>
                <w:iCs/>
              </w:rPr>
              <w:t xml:space="preserve">регламентирующие методическую работу: </w:t>
            </w:r>
          </w:p>
        </w:tc>
      </w:tr>
      <w:tr w:rsidR="00F51CD2" w:rsidTr="00F51CD2">
        <w:trPr>
          <w:trHeight w:val="109"/>
        </w:trPr>
        <w:tc>
          <w:tcPr>
            <w:tcW w:w="10170" w:type="dxa"/>
            <w:gridSpan w:val="2"/>
            <w:hideMark/>
          </w:tcPr>
          <w:p w:rsidR="00F51CD2" w:rsidRDefault="00F51CD2">
            <w:pPr>
              <w:spacing w:after="0"/>
            </w:pPr>
          </w:p>
        </w:tc>
      </w:tr>
      <w:tr w:rsidR="00F51CD2" w:rsidTr="00F51CD2">
        <w:trPr>
          <w:trHeight w:val="109"/>
        </w:trPr>
        <w:tc>
          <w:tcPr>
            <w:tcW w:w="10170" w:type="dxa"/>
            <w:gridSpan w:val="2"/>
            <w:hideMark/>
          </w:tcPr>
          <w:p w:rsidR="00F51CD2" w:rsidRDefault="00F51CD2">
            <w:pPr>
              <w:pStyle w:val="Default"/>
              <w:numPr>
                <w:ilvl w:val="0"/>
                <w:numId w:val="6"/>
              </w:numPr>
              <w:spacing w:line="276" w:lineRule="auto"/>
              <w:jc w:val="both"/>
            </w:pPr>
            <w:r>
              <w:t>Положение о проведении аттестации заместителей руководителя.</w:t>
            </w:r>
          </w:p>
          <w:p w:rsidR="00F51CD2" w:rsidRDefault="00F51CD2">
            <w:pPr>
              <w:pStyle w:val="Default"/>
              <w:numPr>
                <w:ilvl w:val="0"/>
                <w:numId w:val="6"/>
              </w:numPr>
              <w:spacing w:line="276" w:lineRule="auto"/>
              <w:jc w:val="both"/>
            </w:pPr>
            <w:r>
              <w:t>Положение о порядке бесплатного доступа педагогов к информационно-телекоммуникационным сетям и базам данных, учебным и методическим материалом, материально-техническим средствам.</w:t>
            </w:r>
          </w:p>
          <w:p w:rsidR="00F51CD2" w:rsidRDefault="00F51CD2">
            <w:pPr>
              <w:pStyle w:val="Default"/>
              <w:numPr>
                <w:ilvl w:val="0"/>
                <w:numId w:val="6"/>
              </w:numPr>
              <w:spacing w:line="276" w:lineRule="auto"/>
              <w:jc w:val="both"/>
            </w:pPr>
            <w:r>
              <w:t>Положение о порядке реализации права педагогов на бесплатное пользование образовательными, методическими и научными услугами МАУ ДО «ДЮСШ».</w:t>
            </w:r>
          </w:p>
          <w:p w:rsidR="00F51CD2" w:rsidRDefault="00F51CD2">
            <w:pPr>
              <w:pStyle w:val="Default"/>
              <w:numPr>
                <w:ilvl w:val="0"/>
                <w:numId w:val="6"/>
              </w:numPr>
              <w:spacing w:line="276" w:lineRule="auto"/>
              <w:jc w:val="both"/>
            </w:pPr>
            <w:r>
              <w:t>Положение о наставничестве.</w:t>
            </w:r>
          </w:p>
        </w:tc>
      </w:tr>
      <w:tr w:rsidR="00F51CD2" w:rsidTr="00F51CD2">
        <w:trPr>
          <w:trHeight w:val="109"/>
        </w:trPr>
        <w:tc>
          <w:tcPr>
            <w:tcW w:w="10170" w:type="dxa"/>
            <w:gridSpan w:val="2"/>
          </w:tcPr>
          <w:p w:rsidR="00F51CD2" w:rsidRDefault="00F51CD2">
            <w:pPr>
              <w:pStyle w:val="Default"/>
              <w:spacing w:line="276" w:lineRule="auto"/>
              <w:jc w:val="both"/>
              <w:rPr>
                <w:b/>
                <w:i/>
              </w:rPr>
            </w:pPr>
          </w:p>
          <w:p w:rsidR="00F51CD2" w:rsidRDefault="00F51CD2">
            <w:pPr>
              <w:pStyle w:val="Default"/>
              <w:spacing w:line="276" w:lineRule="auto"/>
              <w:jc w:val="both"/>
              <w:rPr>
                <w:b/>
                <w:i/>
              </w:rPr>
            </w:pPr>
            <w:r>
              <w:rPr>
                <w:b/>
                <w:i/>
              </w:rPr>
              <w:t xml:space="preserve">регламентирующие административную и финансово-хозяйственную деятельность: </w:t>
            </w:r>
          </w:p>
        </w:tc>
      </w:tr>
      <w:tr w:rsidR="00F51CD2" w:rsidTr="00F51CD2">
        <w:trPr>
          <w:trHeight w:val="109"/>
        </w:trPr>
        <w:tc>
          <w:tcPr>
            <w:tcW w:w="9180" w:type="dxa"/>
            <w:hideMark/>
          </w:tcPr>
          <w:p w:rsidR="00F51CD2" w:rsidRDefault="00F51CD2">
            <w:pPr>
              <w:pStyle w:val="Default"/>
              <w:numPr>
                <w:ilvl w:val="0"/>
                <w:numId w:val="6"/>
              </w:numPr>
              <w:spacing w:line="276" w:lineRule="auto"/>
              <w:jc w:val="both"/>
            </w:pPr>
            <w:r>
              <w:t xml:space="preserve">Положение об оплате труда. </w:t>
            </w:r>
          </w:p>
        </w:tc>
        <w:tc>
          <w:tcPr>
            <w:tcW w:w="990" w:type="dxa"/>
          </w:tcPr>
          <w:p w:rsidR="00F51CD2" w:rsidRDefault="00F51CD2">
            <w:pPr>
              <w:pStyle w:val="Default"/>
              <w:spacing w:line="276" w:lineRule="auto"/>
              <w:jc w:val="both"/>
            </w:pPr>
          </w:p>
        </w:tc>
      </w:tr>
      <w:tr w:rsidR="00F51CD2" w:rsidTr="00F51CD2">
        <w:trPr>
          <w:trHeight w:val="109"/>
        </w:trPr>
        <w:tc>
          <w:tcPr>
            <w:tcW w:w="9180" w:type="dxa"/>
            <w:hideMark/>
          </w:tcPr>
          <w:p w:rsidR="00F51CD2" w:rsidRDefault="00F51CD2">
            <w:pPr>
              <w:pStyle w:val="Default"/>
              <w:numPr>
                <w:ilvl w:val="0"/>
                <w:numId w:val="6"/>
              </w:numPr>
              <w:spacing w:line="276" w:lineRule="auto"/>
              <w:jc w:val="both"/>
            </w:pPr>
            <w:r>
              <w:t xml:space="preserve">Положение о распределении стимулирующей части фонда оплаты труда работников МАУ ДО «ДЮСШ». </w:t>
            </w:r>
          </w:p>
        </w:tc>
        <w:tc>
          <w:tcPr>
            <w:tcW w:w="990" w:type="dxa"/>
          </w:tcPr>
          <w:p w:rsidR="00F51CD2" w:rsidRDefault="00F51CD2">
            <w:pPr>
              <w:pStyle w:val="Default"/>
              <w:spacing w:line="276" w:lineRule="auto"/>
              <w:jc w:val="both"/>
            </w:pPr>
          </w:p>
        </w:tc>
      </w:tr>
      <w:tr w:rsidR="00F51CD2" w:rsidTr="00F51CD2">
        <w:trPr>
          <w:trHeight w:val="109"/>
        </w:trPr>
        <w:tc>
          <w:tcPr>
            <w:tcW w:w="9180" w:type="dxa"/>
            <w:hideMark/>
          </w:tcPr>
          <w:p w:rsidR="00F51CD2" w:rsidRDefault="00F51CD2">
            <w:pPr>
              <w:pStyle w:val="Default"/>
              <w:numPr>
                <w:ilvl w:val="0"/>
                <w:numId w:val="6"/>
              </w:numPr>
              <w:spacing w:line="276" w:lineRule="auto"/>
              <w:jc w:val="both"/>
            </w:pPr>
            <w:r>
              <w:t xml:space="preserve">Положение об учетной политике. </w:t>
            </w:r>
          </w:p>
        </w:tc>
        <w:tc>
          <w:tcPr>
            <w:tcW w:w="990" w:type="dxa"/>
          </w:tcPr>
          <w:p w:rsidR="00F51CD2" w:rsidRDefault="00F51CD2">
            <w:pPr>
              <w:pStyle w:val="Default"/>
              <w:spacing w:line="276" w:lineRule="auto"/>
              <w:jc w:val="both"/>
            </w:pPr>
          </w:p>
        </w:tc>
      </w:tr>
    </w:tbl>
    <w:p w:rsidR="00F51CD2" w:rsidRDefault="00F51CD2" w:rsidP="00F51CD2">
      <w:pPr>
        <w:pStyle w:val="Default"/>
        <w:spacing w:line="276" w:lineRule="auto"/>
        <w:ind w:firstLine="567"/>
        <w:jc w:val="both"/>
        <w:rPr>
          <w:b/>
          <w:i/>
        </w:rPr>
      </w:pPr>
      <w:r>
        <w:rPr>
          <w:b/>
          <w:i/>
        </w:rPr>
        <w:t xml:space="preserve">Локальными нормативными актами ДЮСШ являются также: </w:t>
      </w:r>
    </w:p>
    <w:p w:rsidR="00F51CD2" w:rsidRDefault="00F51CD2" w:rsidP="00F51CD2">
      <w:pPr>
        <w:pStyle w:val="Default"/>
        <w:spacing w:line="276" w:lineRule="auto"/>
        <w:jc w:val="both"/>
      </w:pPr>
      <w:r>
        <w:t xml:space="preserve">- приказы и распоряжения Учредителя; </w:t>
      </w:r>
    </w:p>
    <w:p w:rsidR="00F51CD2" w:rsidRDefault="00F51CD2" w:rsidP="00F51CD2">
      <w:pPr>
        <w:pStyle w:val="Default"/>
        <w:spacing w:line="276" w:lineRule="auto"/>
        <w:jc w:val="both"/>
      </w:pPr>
      <w:r>
        <w:t xml:space="preserve">- решения органов самоуправления; </w:t>
      </w:r>
    </w:p>
    <w:p w:rsidR="00F51CD2" w:rsidRDefault="00F51CD2" w:rsidP="00F51CD2">
      <w:pPr>
        <w:pStyle w:val="Default"/>
        <w:spacing w:line="276" w:lineRule="auto"/>
        <w:jc w:val="both"/>
      </w:pPr>
      <w:r>
        <w:t xml:space="preserve">- приказы директора; </w:t>
      </w:r>
    </w:p>
    <w:p w:rsidR="00F51CD2" w:rsidRDefault="00F51CD2" w:rsidP="00F51CD2">
      <w:pPr>
        <w:pStyle w:val="Default"/>
        <w:spacing w:line="276" w:lineRule="auto"/>
        <w:jc w:val="both"/>
      </w:pPr>
      <w:r>
        <w:t xml:space="preserve">- внутренние локальные акты; </w:t>
      </w:r>
    </w:p>
    <w:p w:rsidR="00F51CD2" w:rsidRDefault="00F51CD2" w:rsidP="00F51CD2">
      <w:pPr>
        <w:pStyle w:val="Default"/>
        <w:spacing w:line="276" w:lineRule="auto"/>
        <w:jc w:val="both"/>
      </w:pPr>
      <w:r>
        <w:t>- должностные инструкции работников учреждения и др.</w:t>
      </w:r>
    </w:p>
    <w:p w:rsidR="00F51CD2" w:rsidRDefault="00F51CD2" w:rsidP="00F51CD2">
      <w:pPr>
        <w:pStyle w:val="Default"/>
        <w:spacing w:line="276" w:lineRule="auto"/>
        <w:jc w:val="both"/>
      </w:pPr>
      <w:r>
        <w:t xml:space="preserve">- Учебный план регламентирует образовательный процесс ДЮСШ в соответствии с перечнем направленностей дополнительного образования указанном в действующей лицензии. Содержание плана ориентировано на развитие целостного мировоззрения </w:t>
      </w:r>
      <w:r>
        <w:lastRenderedPageBreak/>
        <w:t xml:space="preserve">обучающихся, освоению современных реалий жизни и удовлетворение многочисленных запросов социума. </w:t>
      </w:r>
    </w:p>
    <w:p w:rsidR="00F51CD2" w:rsidRDefault="00F51CD2" w:rsidP="00F51CD2">
      <w:pPr>
        <w:pStyle w:val="Default"/>
        <w:spacing w:line="276" w:lineRule="auto"/>
        <w:jc w:val="both"/>
      </w:pPr>
      <w:r>
        <w:t xml:space="preserve">- Штатное расписание, должностные инструкции работников учреждения, правила внутреннего трудового распорядка утверждены директором ДЮСШ, тарификационный список соответствует штатному расписанию. </w:t>
      </w:r>
    </w:p>
    <w:p w:rsidR="00F51CD2" w:rsidRDefault="00F51CD2" w:rsidP="00F51CD2">
      <w:pPr>
        <w:pStyle w:val="Default"/>
        <w:spacing w:line="276" w:lineRule="auto"/>
        <w:jc w:val="both"/>
      </w:pPr>
      <w:r>
        <w:t xml:space="preserve">- Расписание занятий обеспечивает эффективность реализации образовательных программ. Составляется по представлению педагогов с учетом пожеланий родителей, возрастных особенностей детей, установленных санитарно-гигиенических норм. </w:t>
      </w:r>
    </w:p>
    <w:p w:rsidR="00F51CD2" w:rsidRDefault="00F51CD2" w:rsidP="00F51CD2">
      <w:pPr>
        <w:pStyle w:val="Default"/>
        <w:spacing w:line="276" w:lineRule="auto"/>
        <w:jc w:val="both"/>
      </w:pPr>
      <w:r>
        <w:t xml:space="preserve">- Журналы учета работы спортивных объединений ведутся в соответствии с 6 инструкциями ведения журналов педагогами дополнительного образовании, ежемесячно контролируются заместителем директора по учебно-методической работе с целью фиксации выполнения образовательной программы. </w:t>
      </w:r>
    </w:p>
    <w:p w:rsidR="00F51CD2" w:rsidRDefault="00F51CD2" w:rsidP="00F51CD2">
      <w:pPr>
        <w:pStyle w:val="Default"/>
        <w:spacing w:line="276" w:lineRule="auto"/>
        <w:jc w:val="both"/>
      </w:pPr>
      <w:r>
        <w:t xml:space="preserve">- Реализуется Программа развития ДЮСШ на 2016-2020 г.г., которая является документом, определяющим цели и ценности образования в учреждении, характеризует содержание образования, особенности организации образовательного процесса, учитывает образовательные потребности, возможности и особенности развития обучающихся.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Дополнительные общеобразовательные общеразвивающие и предпрофессиональные программы спортивных отделений  утверждены директором ДЮСШ. Программы содержат дидактическое и методическое обеспечение. Методической службой ведется работа по изменению и дополнению образовательных программ в соответствии с приказом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Письма Минобрнауки России от 18.11.2015 г. № 09-3242 «Методические рекомендации по проектированию дополнительных общеразвивающих программ».</w:t>
      </w:r>
      <w:r>
        <w:t xml:space="preserve"> </w:t>
      </w:r>
    </w:p>
    <w:p w:rsidR="00F51CD2" w:rsidRDefault="00F51CD2" w:rsidP="00F51CD2">
      <w:pPr>
        <w:pStyle w:val="Default"/>
        <w:spacing w:line="276" w:lineRule="auto"/>
        <w:jc w:val="both"/>
      </w:pPr>
      <w:r>
        <w:t xml:space="preserve">- План работы ДЮСШ рассмотрен на педагогическом совете и утвержден директором; ежемесячно составляется план работы на каждый месяц и ведется контроль над его исполнением. </w:t>
      </w:r>
    </w:p>
    <w:p w:rsidR="00F51CD2" w:rsidRDefault="00F51CD2" w:rsidP="00F51CD2">
      <w:pPr>
        <w:pStyle w:val="Default"/>
        <w:spacing w:line="276" w:lineRule="auto"/>
        <w:jc w:val="both"/>
      </w:pPr>
      <w:r>
        <w:rPr>
          <w:b/>
          <w:u w:val="single"/>
        </w:rPr>
        <w:t>Выводы и рекомендации по разделу:</w:t>
      </w:r>
      <w:r>
        <w:rPr>
          <w:u w:val="single"/>
        </w:rPr>
        <w:t xml:space="preserve"> </w:t>
      </w:r>
      <w:r>
        <w:t>оценка системы организационно-правового обеспечения образовательной деятельности показала, что нормативно-правовая база ДЮСШ в полной степени обеспечивает регламентацию деятельности и содержит основные нормативно-организационные документы: Устав, локальные акты, регламентирующие отдельные стороны деятельности, учебный план, штатное расписание. Локальные акты МАУ ДО «ДЮСШ» не противоречат Уставу, действующему законодательству и приказам вышестоящих органов.</w:t>
      </w:r>
    </w:p>
    <w:p w:rsidR="00F51CD2" w:rsidRDefault="00F51CD2" w:rsidP="00F51CD2">
      <w:pPr>
        <w:pStyle w:val="Default"/>
        <w:spacing w:line="276" w:lineRule="auto"/>
        <w:jc w:val="both"/>
        <w:rPr>
          <w:b/>
          <w:bCs/>
        </w:rPr>
      </w:pPr>
    </w:p>
    <w:p w:rsidR="00F51CD2" w:rsidRDefault="00F51CD2" w:rsidP="00F51CD2">
      <w:pPr>
        <w:pStyle w:val="Default"/>
        <w:spacing w:line="276" w:lineRule="auto"/>
        <w:jc w:val="both"/>
      </w:pPr>
      <w:r>
        <w:rPr>
          <w:b/>
          <w:bCs/>
        </w:rPr>
        <w:t xml:space="preserve">1.4. Образовательная деятельность и организация учебного процесса </w:t>
      </w:r>
    </w:p>
    <w:p w:rsidR="00F51CD2" w:rsidRDefault="00F51CD2" w:rsidP="00F51CD2">
      <w:pPr>
        <w:pStyle w:val="Default"/>
        <w:spacing w:line="276" w:lineRule="auto"/>
        <w:jc w:val="both"/>
      </w:pPr>
      <w:r>
        <w:rPr>
          <w:bCs/>
        </w:rPr>
        <w:t xml:space="preserve">1.4.1. Данные о контингенте обучающихся, формах обучения. </w:t>
      </w:r>
    </w:p>
    <w:p w:rsidR="00F51CD2" w:rsidRPr="00535B3F" w:rsidRDefault="00F51CD2" w:rsidP="00535B3F">
      <w:pPr>
        <w:pStyle w:val="ac"/>
        <w:spacing w:line="276" w:lineRule="auto"/>
        <w:jc w:val="both"/>
        <w:rPr>
          <w:rFonts w:ascii="Times New Roman" w:hAnsi="Times New Roman" w:cs="Times New Roman"/>
          <w:sz w:val="24"/>
          <w:szCs w:val="24"/>
        </w:rPr>
      </w:pPr>
      <w:r>
        <w:rPr>
          <w:rFonts w:eastAsiaTheme="minorHAnsi"/>
        </w:rPr>
        <w:t xml:space="preserve">     </w:t>
      </w:r>
      <w:r>
        <w:rPr>
          <w:rFonts w:ascii="Times New Roman" w:eastAsiaTheme="minorHAnsi" w:hAnsi="Times New Roman" w:cs="Times New Roman"/>
          <w:sz w:val="24"/>
          <w:szCs w:val="24"/>
        </w:rPr>
        <w:t xml:space="preserve">Учебная деятельность организуется на основе дополнительных общеобразовательных общеразвивающих и предпрофессиональных программ по видам спорта: лыжные гонки, волейбол, футбол, легкая атлетика, чир спорт, киокусинкай, </w:t>
      </w:r>
      <w:r>
        <w:rPr>
          <w:rFonts w:ascii="Times New Roman" w:hAnsi="Times New Roman" w:cs="Times New Roman"/>
          <w:sz w:val="24"/>
          <w:szCs w:val="24"/>
        </w:rPr>
        <w:t>адаптивная физкультура, гиревой спорт,</w:t>
      </w:r>
      <w:r>
        <w:rPr>
          <w:rFonts w:ascii="Times New Roman" w:eastAsiaTheme="minorHAnsi" w:hAnsi="Times New Roman" w:cs="Times New Roman"/>
          <w:sz w:val="24"/>
          <w:szCs w:val="24"/>
        </w:rPr>
        <w:t xml:space="preserve"> разработанные в соответствии с ФЗ «Об образовании», </w:t>
      </w:r>
      <w:r>
        <w:rPr>
          <w:rFonts w:ascii="Times New Roman" w:hAnsi="Times New Roman" w:cs="Times New Roman"/>
          <w:sz w:val="24"/>
          <w:szCs w:val="24"/>
        </w:rPr>
        <w:t xml:space="preserve">в соответствии с приказом № 730 от 12.09.2013 г. Министерства спорта Российской Федерации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w:t>
      </w:r>
      <w:r>
        <w:rPr>
          <w:rFonts w:ascii="Times New Roman" w:hAnsi="Times New Roman" w:cs="Times New Roman"/>
          <w:sz w:val="24"/>
          <w:szCs w:val="24"/>
        </w:rPr>
        <w:lastRenderedPageBreak/>
        <w:t>Минспорта России от 12.09.2013 N 731 (ред. от 07.03.2019) «Об утверждении Порядка приема на обучение по дополнительным предпрофессиональным программам в области физической культуры и спорта»,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а также Федеральным стандартом спортивной подготовки по видам спорта, Уставу МАУ ДО «ДЮСШ», лицензии на образовательную деятельность, и представлены следующими этапами: спортивно-оздоровительный, начальной подготовки, тренировочный этап.</w:t>
      </w:r>
    </w:p>
    <w:p w:rsidR="00F51CD2" w:rsidRDefault="00F51CD2" w:rsidP="00F51CD2">
      <w:pPr>
        <w:spacing w:after="0" w:line="240" w:lineRule="auto"/>
        <w:jc w:val="center"/>
        <w:rPr>
          <w:rFonts w:ascii="Times New Roman" w:hAnsi="Times New Roman" w:cs="Times New Roman"/>
          <w:sz w:val="24"/>
          <w:szCs w:val="24"/>
        </w:rPr>
      </w:pPr>
      <w:r>
        <w:rPr>
          <w:rFonts w:ascii="Times New Roman" w:eastAsiaTheme="minorHAnsi" w:hAnsi="Times New Roman"/>
          <w:b/>
          <w:sz w:val="24"/>
          <w:szCs w:val="24"/>
        </w:rPr>
        <w:t>Наполняемость учебных групп и сохранность контингента</w:t>
      </w:r>
    </w:p>
    <w:p w:rsidR="00F51CD2" w:rsidRDefault="00F51CD2" w:rsidP="00F51CD2">
      <w:pPr>
        <w:pStyle w:val="ac"/>
        <w:jc w:val="center"/>
        <w:rPr>
          <w:rFonts w:ascii="Times New Roman" w:eastAsiaTheme="minorHAnsi" w:hAnsi="Times New Roman"/>
          <w:sz w:val="24"/>
          <w:szCs w:val="24"/>
        </w:rPr>
      </w:pPr>
    </w:p>
    <w:tbl>
      <w:tblPr>
        <w:tblW w:w="0" w:type="auto"/>
        <w:tblLook w:val="04A0"/>
      </w:tblPr>
      <w:tblGrid>
        <w:gridCol w:w="4503"/>
        <w:gridCol w:w="1275"/>
        <w:gridCol w:w="1560"/>
        <w:gridCol w:w="1842"/>
      </w:tblGrid>
      <w:tr w:rsidR="00F51CD2" w:rsidTr="00F51CD2">
        <w:trPr>
          <w:trHeight w:val="514"/>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Этапы подготовки</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 xml:space="preserve"> 2017</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2018</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2019</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b/>
                <w:sz w:val="24"/>
                <w:szCs w:val="24"/>
              </w:rPr>
            </w:pPr>
            <w:r>
              <w:rPr>
                <w:rFonts w:ascii="Times New Roman" w:hAnsi="Times New Roman"/>
                <w:b/>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726</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855</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903</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спортивно-оздоровительный</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289</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441</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334</w:t>
            </w:r>
          </w:p>
        </w:tc>
      </w:tr>
      <w:tr w:rsidR="00F51CD2" w:rsidTr="00F51CD2">
        <w:trPr>
          <w:trHeight w:val="242"/>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начальной подготовки</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205</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264</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375</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тренировочный этап</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232</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150</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194</w:t>
            </w:r>
          </w:p>
        </w:tc>
      </w:tr>
      <w:tr w:rsidR="00F51CD2" w:rsidTr="00F51CD2">
        <w:trPr>
          <w:trHeight w:val="242"/>
        </w:trPr>
        <w:tc>
          <w:tcPr>
            <w:tcW w:w="9180" w:type="dxa"/>
            <w:gridSpan w:val="4"/>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b/>
                <w:sz w:val="24"/>
                <w:szCs w:val="24"/>
              </w:rPr>
              <w:t>По видам спорта:</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Лыжные гонки</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267</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253</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239</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78</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161</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Волейбол</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159</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161</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183</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69</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114</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Футбол</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139</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158</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55</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103</w:t>
            </w:r>
          </w:p>
        </w:tc>
      </w:tr>
      <w:tr w:rsidR="00F51CD2" w:rsidTr="00F51CD2">
        <w:trPr>
          <w:trHeight w:val="242"/>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Легкая атлетика</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75</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88</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91</w:t>
            </w:r>
          </w:p>
        </w:tc>
      </w:tr>
      <w:tr w:rsidR="00F51CD2" w:rsidTr="00F51CD2">
        <w:trPr>
          <w:trHeight w:val="242"/>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91</w:t>
            </w:r>
          </w:p>
        </w:tc>
      </w:tr>
      <w:tr w:rsidR="00F51CD2" w:rsidTr="00F51CD2">
        <w:trPr>
          <w:trHeight w:val="242"/>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0</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Чир спорт</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43</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56</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31</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0</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31</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Киокусинкай</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86</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98</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0</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98</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Адаптивная физкультура</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 xml:space="preserve"> 20</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24</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44</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20</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24</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i/>
                <w:sz w:val="24"/>
                <w:szCs w:val="24"/>
              </w:rPr>
            </w:pPr>
            <w:r>
              <w:rPr>
                <w:rFonts w:ascii="Times New Roman" w:hAnsi="Times New Roman"/>
                <w:b/>
                <w:i/>
                <w:sz w:val="24"/>
                <w:szCs w:val="24"/>
              </w:rPr>
              <w:t>Гиревой спорт</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23</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both"/>
              <w:rPr>
                <w:rFonts w:ascii="Times New Roman" w:hAnsi="Times New Roman"/>
                <w:sz w:val="24"/>
                <w:szCs w:val="24"/>
              </w:rPr>
            </w:pPr>
            <w:r>
              <w:rPr>
                <w:rFonts w:ascii="Times New Roman" w:hAnsi="Times New Roman"/>
                <w:sz w:val="24"/>
                <w:szCs w:val="24"/>
              </w:rPr>
              <w:t>По общеразвивающим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21</w:t>
            </w:r>
          </w:p>
        </w:tc>
      </w:tr>
      <w:tr w:rsidR="00F51CD2" w:rsidTr="00F51CD2">
        <w:trPr>
          <w:trHeight w:val="257"/>
        </w:trPr>
        <w:tc>
          <w:tcPr>
            <w:tcW w:w="4503"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38</w:t>
            </w:r>
          </w:p>
        </w:tc>
      </w:tr>
    </w:tbl>
    <w:p w:rsidR="00F51CD2" w:rsidRDefault="00F51CD2" w:rsidP="00F51CD2">
      <w:pPr>
        <w:pStyle w:val="ac"/>
        <w:spacing w:line="276" w:lineRule="auto"/>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МАУ ДО «ДЮСШ» </w:t>
      </w:r>
      <w:r>
        <w:rPr>
          <w:rFonts w:ascii="Times New Roman" w:eastAsia="Times New Roman" w:hAnsi="Times New Roman" w:cs="Times New Roman"/>
          <w:sz w:val="24"/>
          <w:szCs w:val="24"/>
        </w:rPr>
        <w:t>обучается по дополнительным общеобразовательным программам</w:t>
      </w:r>
      <w:r>
        <w:rPr>
          <w:rStyle w:val="23"/>
          <w:rFonts w:ascii="Times New Roman" w:eastAsia="Times New Roman" w:hAnsi="Times New Roman" w:cs="Times New Roman"/>
          <w:sz w:val="24"/>
          <w:szCs w:val="24"/>
        </w:rPr>
        <w:t xml:space="preserve"> </w:t>
      </w:r>
      <w:r>
        <w:rPr>
          <w:rStyle w:val="23"/>
          <w:rFonts w:ascii="Times New Roman" w:hAnsi="Times New Roman" w:cs="Times New Roman"/>
          <w:sz w:val="24"/>
          <w:szCs w:val="24"/>
        </w:rPr>
        <w:t>903</w:t>
      </w:r>
      <w:r>
        <w:rPr>
          <w:rFonts w:ascii="Times New Roman" w:hAnsi="Times New Roman" w:cs="Times New Roman"/>
          <w:sz w:val="24"/>
          <w:szCs w:val="24"/>
        </w:rPr>
        <w:t xml:space="preserve"> человека</w:t>
      </w:r>
      <w:r>
        <w:rPr>
          <w:rFonts w:ascii="Times New Roman" w:eastAsia="Times New Roman" w:hAnsi="Times New Roman" w:cs="Times New Roman"/>
          <w:sz w:val="24"/>
          <w:szCs w:val="24"/>
        </w:rPr>
        <w:t xml:space="preserve"> в возрасте от </w:t>
      </w:r>
      <w:r>
        <w:rPr>
          <w:rFonts w:ascii="Times New Roman" w:hAnsi="Times New Roman" w:cs="Times New Roman"/>
          <w:sz w:val="24"/>
          <w:szCs w:val="24"/>
        </w:rPr>
        <w:t>5</w:t>
      </w:r>
      <w:r>
        <w:rPr>
          <w:rFonts w:ascii="Times New Roman" w:eastAsia="Times New Roman" w:hAnsi="Times New Roman" w:cs="Times New Roman"/>
          <w:sz w:val="24"/>
          <w:szCs w:val="24"/>
        </w:rPr>
        <w:t xml:space="preserve"> до 18 лет</w:t>
      </w:r>
      <w:r>
        <w:rPr>
          <w:rFonts w:ascii="Times New Roman" w:hAnsi="Times New Roman" w:cs="Times New Roman"/>
          <w:sz w:val="24"/>
          <w:szCs w:val="24"/>
        </w:rPr>
        <w:t xml:space="preserve">,  по дополнительным </w:t>
      </w:r>
      <w:r>
        <w:rPr>
          <w:rFonts w:ascii="Times New Roman" w:hAnsi="Times New Roman" w:cs="Times New Roman"/>
          <w:b/>
          <w:i/>
          <w:sz w:val="24"/>
          <w:szCs w:val="24"/>
        </w:rPr>
        <w:t>общеразвивающим</w:t>
      </w:r>
      <w:r>
        <w:rPr>
          <w:rFonts w:ascii="Times New Roman" w:hAnsi="Times New Roman" w:cs="Times New Roman"/>
          <w:b/>
          <w:sz w:val="24"/>
          <w:szCs w:val="24"/>
        </w:rPr>
        <w:t xml:space="preserve"> </w:t>
      </w:r>
      <w:r>
        <w:rPr>
          <w:rFonts w:ascii="Times New Roman" w:hAnsi="Times New Roman" w:cs="Times New Roman"/>
          <w:sz w:val="24"/>
          <w:szCs w:val="24"/>
        </w:rPr>
        <w:t xml:space="preserve">программам – 334 человека, по дополнительным </w:t>
      </w:r>
      <w:r>
        <w:rPr>
          <w:rFonts w:ascii="Times New Roman" w:hAnsi="Times New Roman" w:cs="Times New Roman"/>
          <w:b/>
          <w:i/>
          <w:sz w:val="24"/>
          <w:szCs w:val="24"/>
        </w:rPr>
        <w:t>предпрофессиональным</w:t>
      </w:r>
      <w:r>
        <w:rPr>
          <w:rFonts w:ascii="Times New Roman" w:hAnsi="Times New Roman" w:cs="Times New Roman"/>
          <w:sz w:val="24"/>
          <w:szCs w:val="24"/>
        </w:rPr>
        <w:t xml:space="preserve"> программам – 569, из них занимающихся в 2-х и более отделениях – 32 обучающихся, итого обучающихся персонифицировано – </w:t>
      </w:r>
      <w:r>
        <w:rPr>
          <w:rFonts w:ascii="Times New Roman" w:hAnsi="Times New Roman" w:cs="Times New Roman"/>
          <w:b/>
          <w:sz w:val="24"/>
          <w:szCs w:val="24"/>
        </w:rPr>
        <w:t>871</w:t>
      </w:r>
      <w:r>
        <w:rPr>
          <w:rFonts w:ascii="Times New Roman" w:hAnsi="Times New Roman" w:cs="Times New Roman"/>
          <w:sz w:val="24"/>
          <w:szCs w:val="24"/>
        </w:rPr>
        <w:t xml:space="preserve"> человек.</w:t>
      </w: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b/>
          <w:sz w:val="28"/>
          <w:szCs w:val="28"/>
        </w:rPr>
      </w:pPr>
    </w:p>
    <w:p w:rsidR="00F51CD2" w:rsidRDefault="00F51CD2" w:rsidP="00F51CD2">
      <w:pPr>
        <w:spacing w:after="0" w:line="240" w:lineRule="auto"/>
        <w:rPr>
          <w:rFonts w:ascii="Times New Roman" w:hAnsi="Times New Roman" w:cs="Times New Roman"/>
          <w:sz w:val="28"/>
          <w:szCs w:val="28"/>
        </w:rPr>
        <w:sectPr w:rsidR="00F51CD2">
          <w:pgSz w:w="11906" w:h="16838"/>
          <w:pgMar w:top="1134" w:right="1134" w:bottom="1134" w:left="1134" w:header="709" w:footer="709" w:gutter="0"/>
          <w:pgNumType w:start="0"/>
          <w:cols w:space="720"/>
        </w:sectPr>
      </w:pPr>
    </w:p>
    <w:p w:rsidR="00F51CD2" w:rsidRDefault="00F51CD2" w:rsidP="00F51CD2">
      <w:pPr>
        <w:pStyle w:val="ac"/>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автономное учреждение дополнительного образования</w:t>
      </w:r>
    </w:p>
    <w:p w:rsidR="00F51CD2" w:rsidRDefault="00F51CD2" w:rsidP="00F51CD2">
      <w:pPr>
        <w:pStyle w:val="ac"/>
        <w:jc w:val="center"/>
        <w:rPr>
          <w:rFonts w:ascii="Times New Roman" w:hAnsi="Times New Roman" w:cs="Times New Roman"/>
          <w:sz w:val="24"/>
          <w:szCs w:val="24"/>
        </w:rPr>
      </w:pPr>
      <w:r>
        <w:rPr>
          <w:rFonts w:ascii="Times New Roman" w:hAnsi="Times New Roman" w:cs="Times New Roman"/>
          <w:sz w:val="24"/>
          <w:szCs w:val="24"/>
        </w:rPr>
        <w:t>«Детско-юношеская спортивная школа»</w:t>
      </w:r>
    </w:p>
    <w:p w:rsidR="00F51CD2" w:rsidRDefault="00F51CD2" w:rsidP="00F51CD2">
      <w:pPr>
        <w:pStyle w:val="ac"/>
        <w:jc w:val="center"/>
        <w:rPr>
          <w:rFonts w:ascii="Times New Roman" w:hAnsi="Times New Roman" w:cs="Times New Roman"/>
          <w:sz w:val="24"/>
          <w:szCs w:val="24"/>
        </w:rPr>
      </w:pP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УЧЕБНЫЙ ПЛАН</w:t>
      </w: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на 2019-2020 учебный год</w:t>
      </w:r>
    </w:p>
    <w:p w:rsidR="00F51CD2" w:rsidRDefault="00F51CD2" w:rsidP="00F51CD2">
      <w:pPr>
        <w:pStyle w:val="ac"/>
        <w:jc w:val="center"/>
        <w:rPr>
          <w:rFonts w:ascii="Times New Roman" w:hAnsi="Times New Roman" w:cs="Times New Roman"/>
          <w:b/>
          <w:sz w:val="24"/>
          <w:szCs w:val="24"/>
        </w:rPr>
      </w:pPr>
    </w:p>
    <w:p w:rsidR="00F51CD2" w:rsidRDefault="00F51CD2" w:rsidP="00F51CD2"/>
    <w:tbl>
      <w:tblPr>
        <w:tblW w:w="0" w:type="auto"/>
        <w:tblInd w:w="-176" w:type="dxa"/>
        <w:tblLayout w:type="fixed"/>
        <w:tblLook w:val="04A0"/>
      </w:tblPr>
      <w:tblGrid>
        <w:gridCol w:w="2235"/>
        <w:gridCol w:w="2018"/>
        <w:gridCol w:w="1039"/>
        <w:gridCol w:w="1040"/>
        <w:gridCol w:w="1040"/>
        <w:gridCol w:w="1084"/>
        <w:gridCol w:w="1085"/>
        <w:gridCol w:w="1084"/>
        <w:gridCol w:w="1085"/>
        <w:gridCol w:w="1085"/>
        <w:gridCol w:w="2167"/>
      </w:tblGrid>
      <w:tr w:rsidR="00F51CD2" w:rsidTr="00F51CD2">
        <w:trPr>
          <w:trHeight w:val="430"/>
        </w:trPr>
        <w:tc>
          <w:tcPr>
            <w:tcW w:w="2235"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p w:rsidR="00F51CD2" w:rsidRDefault="00F51CD2">
            <w:pPr>
              <w:pStyle w:val="ac"/>
              <w:rPr>
                <w:rFonts w:ascii="Times New Roman" w:hAnsi="Times New Roman"/>
                <w:sz w:val="24"/>
                <w:szCs w:val="24"/>
              </w:rPr>
            </w:pPr>
          </w:p>
          <w:p w:rsidR="00F51CD2" w:rsidRDefault="00F51CD2">
            <w:pPr>
              <w:pStyle w:val="ac"/>
              <w:jc w:val="center"/>
              <w:rPr>
                <w:rFonts w:ascii="Times New Roman" w:hAnsi="Times New Roman"/>
                <w:b/>
                <w:sz w:val="24"/>
                <w:szCs w:val="24"/>
              </w:rPr>
            </w:pPr>
            <w:r>
              <w:rPr>
                <w:rFonts w:ascii="Times New Roman" w:hAnsi="Times New Roman"/>
                <w:b/>
                <w:sz w:val="24"/>
                <w:szCs w:val="24"/>
              </w:rPr>
              <w:t>Вид спорта</w:t>
            </w:r>
          </w:p>
        </w:tc>
        <w:tc>
          <w:tcPr>
            <w:tcW w:w="10560" w:type="dxa"/>
            <w:gridSpan w:val="9"/>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r>
              <w:rPr>
                <w:rFonts w:ascii="Times New Roman" w:hAnsi="Times New Roman"/>
                <w:sz w:val="24"/>
                <w:szCs w:val="24"/>
              </w:rPr>
              <w:t>Этапы обучения (группа х час/неделя/человек)</w:t>
            </w:r>
          </w:p>
          <w:p w:rsidR="00F51CD2" w:rsidRDefault="00F51CD2">
            <w:pPr>
              <w:pStyle w:val="ac"/>
              <w:rPr>
                <w:rFonts w:ascii="Times New Roman" w:hAnsi="Times New Roman"/>
                <w:sz w:val="24"/>
                <w:szCs w:val="24"/>
              </w:rPr>
            </w:pPr>
          </w:p>
        </w:tc>
        <w:tc>
          <w:tcPr>
            <w:tcW w:w="2167"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p w:rsidR="00F51CD2" w:rsidRDefault="00F51CD2">
            <w:pPr>
              <w:pStyle w:val="ac"/>
              <w:jc w:val="center"/>
              <w:rPr>
                <w:rFonts w:ascii="Times New Roman" w:hAnsi="Times New Roman"/>
                <w:b/>
                <w:sz w:val="24"/>
                <w:szCs w:val="24"/>
              </w:rPr>
            </w:pPr>
            <w:r>
              <w:rPr>
                <w:rFonts w:ascii="Times New Roman" w:hAnsi="Times New Roman"/>
                <w:b/>
                <w:sz w:val="24"/>
                <w:szCs w:val="24"/>
              </w:rPr>
              <w:t>Всего</w:t>
            </w:r>
          </w:p>
          <w:p w:rsidR="00F51CD2" w:rsidRDefault="00F51CD2">
            <w:pPr>
              <w:pStyle w:val="ac"/>
              <w:jc w:val="center"/>
              <w:rPr>
                <w:rFonts w:ascii="Times New Roman" w:hAnsi="Times New Roman"/>
                <w:sz w:val="24"/>
                <w:szCs w:val="24"/>
              </w:rPr>
            </w:pPr>
            <w:r>
              <w:rPr>
                <w:rFonts w:ascii="Times New Roman" w:hAnsi="Times New Roman"/>
                <w:sz w:val="24"/>
                <w:szCs w:val="24"/>
              </w:rPr>
              <w:t xml:space="preserve"> групп/</w:t>
            </w:r>
          </w:p>
          <w:p w:rsidR="00F51CD2" w:rsidRDefault="00F51CD2">
            <w:pPr>
              <w:pStyle w:val="ac"/>
              <w:jc w:val="center"/>
              <w:rPr>
                <w:rFonts w:ascii="Times New Roman" w:hAnsi="Times New Roman"/>
                <w:sz w:val="24"/>
                <w:szCs w:val="24"/>
              </w:rPr>
            </w:pPr>
            <w:r>
              <w:rPr>
                <w:rFonts w:ascii="Times New Roman" w:hAnsi="Times New Roman"/>
                <w:sz w:val="24"/>
                <w:szCs w:val="24"/>
              </w:rPr>
              <w:t>часов/</w:t>
            </w:r>
          </w:p>
          <w:p w:rsidR="00F51CD2" w:rsidRDefault="00F51CD2">
            <w:pPr>
              <w:pStyle w:val="ac"/>
              <w:jc w:val="center"/>
              <w:rPr>
                <w:rFonts w:ascii="Times New Roman" w:hAnsi="Times New Roman"/>
                <w:sz w:val="24"/>
                <w:szCs w:val="24"/>
              </w:rPr>
            </w:pPr>
            <w:r>
              <w:rPr>
                <w:rFonts w:ascii="Times New Roman" w:hAnsi="Times New Roman"/>
                <w:sz w:val="24"/>
                <w:szCs w:val="24"/>
              </w:rPr>
              <w:t>человек</w:t>
            </w:r>
          </w:p>
        </w:tc>
      </w:tr>
      <w:tr w:rsidR="00F51CD2" w:rsidTr="00F51CD2">
        <w:trPr>
          <w:trHeight w:val="4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rPr>
                <w:rFonts w:ascii="Times New Roman" w:hAnsi="Times New Roman"/>
                <w:b/>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Спортивно-оздоровительный</w:t>
            </w:r>
          </w:p>
        </w:tc>
        <w:tc>
          <w:tcPr>
            <w:tcW w:w="3119" w:type="dxa"/>
            <w:gridSpan w:val="3"/>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Начальная подготовка</w:t>
            </w:r>
          </w:p>
        </w:tc>
        <w:tc>
          <w:tcPr>
            <w:tcW w:w="5423" w:type="dxa"/>
            <w:gridSpan w:val="5"/>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Тренировочный этап</w:t>
            </w: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rPr>
                <w:rFonts w:ascii="Times New Roman" w:hAnsi="Times New Roman"/>
                <w:sz w:val="24"/>
                <w:szCs w:val="24"/>
              </w:rPr>
            </w:pPr>
          </w:p>
        </w:tc>
      </w:tr>
      <w:tr w:rsidR="00F51CD2" w:rsidTr="00F51CD2">
        <w:trPr>
          <w:trHeight w:val="43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rPr>
                <w:rFonts w:ascii="Times New Roman" w:hAnsi="Times New Roman"/>
                <w:b/>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СОЭ</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НП-1</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НП-2</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НП-3</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ТЭ-1</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ТЭ-2</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ТЭ-3</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ТЭ-4</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ТЭ-5</w:t>
            </w: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rPr>
                <w:rFonts w:ascii="Times New Roman" w:hAnsi="Times New Roman"/>
                <w:sz w:val="24"/>
                <w:szCs w:val="24"/>
              </w:rPr>
            </w:pP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Лыжные гонки</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3х6/78</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3х6/56</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2х8/39</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2х12/32</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1х14/18</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1х16/16</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12х106/239</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Волейбол</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3х6/69</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1х6/19</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2х8/60</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1х10/16</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1х18/19</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8х68/183</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Футбол</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2х6/55</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2х6/55</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1х10/25</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1х14/23</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6х48/158</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Легкая атлетика </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3х6/91</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3х18/91</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Чир спорт</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1х10/23</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1х18/8</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2х28/31</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Киокусинкай</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1х6/30</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1х8/27</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1х8/27</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1х14/14</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4х36/98</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АФК</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1х6/20</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1х8/24</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2х14/44</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Гиревой спорт</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1х6/21</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1х6/20</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1х8/18</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3х20/59</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b/>
                <w:sz w:val="24"/>
                <w:szCs w:val="24"/>
              </w:rPr>
            </w:pPr>
            <w:r>
              <w:rPr>
                <w:rFonts w:ascii="Times New Roman" w:hAnsi="Times New Roman"/>
                <w:b/>
                <w:sz w:val="24"/>
                <w:szCs w:val="24"/>
              </w:rPr>
              <w:t>Всего часов</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78</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48</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56</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30</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24</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42</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16</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36</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338</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b/>
                <w:sz w:val="24"/>
                <w:szCs w:val="24"/>
              </w:rPr>
            </w:pPr>
            <w:r>
              <w:rPr>
                <w:rFonts w:ascii="Times New Roman" w:hAnsi="Times New Roman"/>
                <w:b/>
                <w:sz w:val="24"/>
                <w:szCs w:val="24"/>
              </w:rPr>
              <w:t>Кол-во групп</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13</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8</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7</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40</w:t>
            </w:r>
          </w:p>
        </w:tc>
      </w:tr>
      <w:tr w:rsidR="00F51CD2" w:rsidTr="00F51CD2">
        <w:tc>
          <w:tcPr>
            <w:tcW w:w="2235"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b/>
                <w:sz w:val="24"/>
                <w:szCs w:val="24"/>
              </w:rPr>
            </w:pPr>
            <w:r>
              <w:rPr>
                <w:rFonts w:ascii="Times New Roman" w:hAnsi="Times New Roman"/>
                <w:b/>
                <w:sz w:val="24"/>
                <w:szCs w:val="24"/>
              </w:rPr>
              <w:t>Кол-во человек</w:t>
            </w:r>
          </w:p>
        </w:tc>
        <w:tc>
          <w:tcPr>
            <w:tcW w:w="2018"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334</w:t>
            </w:r>
          </w:p>
        </w:tc>
        <w:tc>
          <w:tcPr>
            <w:tcW w:w="1039"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180</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168</w:t>
            </w:r>
          </w:p>
        </w:tc>
        <w:tc>
          <w:tcPr>
            <w:tcW w:w="1040"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27</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64</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32</w:t>
            </w:r>
          </w:p>
        </w:tc>
        <w:tc>
          <w:tcPr>
            <w:tcW w:w="1084"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55</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16</w:t>
            </w:r>
          </w:p>
        </w:tc>
        <w:tc>
          <w:tcPr>
            <w:tcW w:w="108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27</w:t>
            </w:r>
          </w:p>
        </w:tc>
        <w:tc>
          <w:tcPr>
            <w:tcW w:w="216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903</w:t>
            </w:r>
          </w:p>
        </w:tc>
      </w:tr>
    </w:tbl>
    <w:p w:rsidR="00F51CD2" w:rsidRDefault="00F51CD2" w:rsidP="00F51CD2">
      <w:pPr>
        <w:spacing w:after="0" w:line="240" w:lineRule="auto"/>
        <w:rPr>
          <w:rFonts w:ascii="Times New Roman" w:hAnsi="Times New Roman" w:cs="Times New Roman"/>
          <w:sz w:val="28"/>
          <w:szCs w:val="28"/>
        </w:rPr>
        <w:sectPr w:rsidR="00F51CD2">
          <w:pgSz w:w="16838" w:h="11906" w:orient="landscape"/>
          <w:pgMar w:top="1134" w:right="1134" w:bottom="1134" w:left="1134" w:header="709" w:footer="709" w:gutter="0"/>
          <w:pgNumType w:start="0"/>
          <w:cols w:space="720"/>
        </w:sectPr>
      </w:pPr>
    </w:p>
    <w:p w:rsidR="00F51CD2" w:rsidRDefault="00F51CD2" w:rsidP="00F51CD2">
      <w:pPr>
        <w:pStyle w:val="ac"/>
        <w:rPr>
          <w:rFonts w:ascii="Times New Roman" w:hAnsi="Times New Roman" w:cs="Times New Roman"/>
          <w:sz w:val="24"/>
          <w:szCs w:val="24"/>
        </w:rPr>
      </w:pPr>
      <w:r>
        <w:rPr>
          <w:rFonts w:ascii="Times New Roman" w:hAnsi="Times New Roman" w:cs="Times New Roman"/>
          <w:bCs/>
          <w:sz w:val="24"/>
          <w:szCs w:val="24"/>
        </w:rPr>
        <w:lastRenderedPageBreak/>
        <w:t>1.4.2.Режим работы школы</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Деятельность МАУ ДО «ДЮСШ» </w:t>
      </w:r>
      <w:r>
        <w:rPr>
          <w:rFonts w:ascii="Times New Roman" w:eastAsia="Times New Roman" w:hAnsi="Times New Roman" w:cs="Times New Roman"/>
          <w:sz w:val="24"/>
          <w:szCs w:val="24"/>
        </w:rPr>
        <w:t>строится в соответствии с основными показателями «дорожной карты», муниципального задания.</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«ДЮСШ» </w:t>
      </w:r>
      <w:r>
        <w:rPr>
          <w:rFonts w:ascii="Times New Roman" w:eastAsia="Times New Roman" w:hAnsi="Times New Roman" w:cs="Times New Roman"/>
          <w:sz w:val="24"/>
          <w:szCs w:val="24"/>
        </w:rPr>
        <w:t>организует работу с обучающимися в течение всего календарного года, в том числе в выходные дни, в д</w:t>
      </w:r>
      <w:r>
        <w:rPr>
          <w:rFonts w:ascii="Times New Roman" w:hAnsi="Times New Roman" w:cs="Times New Roman"/>
          <w:sz w:val="24"/>
          <w:szCs w:val="24"/>
        </w:rPr>
        <w:t xml:space="preserve">ни школьных каникул. Тренировочный процесс продолжается 46 </w:t>
      </w:r>
      <w:r>
        <w:rPr>
          <w:rFonts w:ascii="Times New Roman" w:eastAsia="Times New Roman" w:hAnsi="Times New Roman" w:cs="Times New Roman"/>
          <w:sz w:val="24"/>
          <w:szCs w:val="24"/>
        </w:rPr>
        <w:t>учебных недель, начинается 1 с</w:t>
      </w:r>
      <w:r>
        <w:rPr>
          <w:rFonts w:ascii="Times New Roman" w:hAnsi="Times New Roman" w:cs="Times New Roman"/>
          <w:sz w:val="24"/>
          <w:szCs w:val="24"/>
        </w:rPr>
        <w:t xml:space="preserve">ентября и заканчивается 31 мая. С 1 июня по 31 августа тренерами-преподавателями реализуются программы летнего оздоровительного отдыха, спортивных сборов, работа по индивидуальным планам. </w:t>
      </w:r>
    </w:p>
    <w:p w:rsidR="00F51CD2" w:rsidRDefault="00F51CD2" w:rsidP="00F51CD2">
      <w:pPr>
        <w:pStyle w:val="ac"/>
        <w:spacing w:line="276" w:lineRule="auto"/>
        <w:ind w:firstLine="567"/>
        <w:jc w:val="both"/>
        <w:rPr>
          <w:rFonts w:ascii="Times New Roman" w:hAnsi="Times New Roman" w:cs="Times New Roman"/>
          <w:b/>
          <w:bCs/>
          <w:sz w:val="24"/>
          <w:szCs w:val="24"/>
        </w:rPr>
      </w:pPr>
      <w:r>
        <w:rPr>
          <w:rFonts w:ascii="Times New Roman" w:hAnsi="Times New Roman" w:cs="Times New Roman"/>
          <w:b/>
          <w:sz w:val="24"/>
          <w:szCs w:val="24"/>
          <w:u w:val="single"/>
        </w:rPr>
        <w:t>Вывод:</w:t>
      </w:r>
      <w:r>
        <w:rPr>
          <w:rFonts w:ascii="Times New Roman" w:hAnsi="Times New Roman" w:cs="Times New Roman"/>
          <w:sz w:val="24"/>
          <w:szCs w:val="24"/>
        </w:rPr>
        <w:t xml:space="preserve"> многопрофильность ДЮСШ создает для обучающихся большой выбор дополнительных образовательных услуг. Анализ охвата детского контингента по направленностям выявил, что наиболее востребованными являются  спортивные отделения лыжных гонок, волейбола, футбола. Возросло количество набора детей на спортивно-оздоровительный этап. Увеличилось число обучающихся, поступивших на обучение по дополнительным предпрофессиональным программам.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bCs/>
          <w:sz w:val="24"/>
          <w:szCs w:val="24"/>
        </w:rPr>
        <w:t>1.4.3. Сведения об образовательных программах, используемых учреждением.</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Огромное значение для качества образовательного процесса играет программное обеспечение. Согласно Закону «Об образовании в Российской Федерации» содержание образования в конкретном образовательном учреждении определяется образовательными программами, разрабатываемыми, принимаемыми и реализуемыми образовательным учреждением самостоятельно. Основное внимание педагогического коллектива сосредоточено на создании условий для свободного выбора каждым ребенком образовательной области, профиля программы и времени ее освоения.</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образовательного процесса</w:t>
      </w:r>
      <w:r>
        <w:rPr>
          <w:rFonts w:ascii="Times New Roman" w:hAnsi="Times New Roman" w:cs="Times New Roman"/>
          <w:sz w:val="24"/>
          <w:szCs w:val="24"/>
        </w:rPr>
        <w:t xml:space="preserve"> МАУ ДО «ДЮСШ» </w:t>
      </w:r>
      <w:r>
        <w:rPr>
          <w:rFonts w:ascii="Times New Roman" w:eastAsia="Times New Roman" w:hAnsi="Times New Roman" w:cs="Times New Roman"/>
          <w:sz w:val="24"/>
          <w:szCs w:val="24"/>
        </w:rPr>
        <w:t>отражено в дополнительных общеобразовательн</w:t>
      </w:r>
      <w:r>
        <w:rPr>
          <w:rFonts w:ascii="Times New Roman" w:hAnsi="Times New Roman" w:cs="Times New Roman"/>
          <w:sz w:val="24"/>
          <w:szCs w:val="24"/>
        </w:rPr>
        <w:t>ых программах по видам спорта</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Реализуются 6</w:t>
      </w:r>
      <w:r>
        <w:rPr>
          <w:rStyle w:val="23"/>
          <w:rFonts w:ascii="Times New Roman" w:eastAsia="Times New Roman" w:hAnsi="Times New Roman" w:cs="Times New Roman"/>
          <w:sz w:val="24"/>
          <w:szCs w:val="24"/>
        </w:rPr>
        <w:t xml:space="preserve">   </w:t>
      </w:r>
      <w:r>
        <w:rPr>
          <w:rFonts w:ascii="Times New Roman" w:hAnsi="Times New Roman" w:cs="Times New Roman"/>
          <w:sz w:val="24"/>
          <w:szCs w:val="24"/>
        </w:rPr>
        <w:t>дополнительных</w:t>
      </w:r>
      <w:r>
        <w:rPr>
          <w:rFonts w:ascii="Times New Roman" w:eastAsia="Times New Roman" w:hAnsi="Times New Roman" w:cs="Times New Roman"/>
          <w:sz w:val="24"/>
          <w:szCs w:val="24"/>
        </w:rPr>
        <w:t xml:space="preserve"> обще</w:t>
      </w:r>
      <w:r>
        <w:rPr>
          <w:rFonts w:ascii="Times New Roman" w:hAnsi="Times New Roman" w:cs="Times New Roman"/>
          <w:sz w:val="24"/>
          <w:szCs w:val="24"/>
        </w:rPr>
        <w:t xml:space="preserve">развивающих </w:t>
      </w:r>
      <w:r>
        <w:rPr>
          <w:rFonts w:ascii="Times New Roman" w:eastAsia="Times New Roman" w:hAnsi="Times New Roman" w:cs="Times New Roman"/>
          <w:sz w:val="24"/>
          <w:szCs w:val="24"/>
        </w:rPr>
        <w:t xml:space="preserve"> программ </w:t>
      </w:r>
      <w:r>
        <w:rPr>
          <w:rFonts w:ascii="Times New Roman" w:hAnsi="Times New Roman" w:cs="Times New Roman"/>
          <w:sz w:val="24"/>
          <w:szCs w:val="24"/>
        </w:rPr>
        <w:t xml:space="preserve"> и 7 дополнительных</w:t>
      </w:r>
      <w:r>
        <w:rPr>
          <w:rFonts w:ascii="Times New Roman" w:eastAsia="Times New Roman" w:hAnsi="Times New Roman" w:cs="Times New Roman"/>
          <w:sz w:val="24"/>
          <w:szCs w:val="24"/>
        </w:rPr>
        <w:t xml:space="preserve"> предпрофессиональных</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программ </w:t>
      </w:r>
      <w:r>
        <w:rPr>
          <w:rFonts w:ascii="Times New Roman" w:hAnsi="Times New Roman" w:cs="Times New Roman"/>
          <w:sz w:val="24"/>
          <w:szCs w:val="24"/>
        </w:rPr>
        <w:t xml:space="preserve"> по видам спорта.</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Программы предназначены для осуществления непрерывной подготовки занимающихся в период их обучения. </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программ рассчитана на весь период обучения занимающегося в ДЮСШ. Задачи и содержание тренировочного процесса зависят от этапа спортивной подготовки.</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Организация тренировочного процесса осуществляется в течение учебного года. Построение спортивной подготовки зависит от календаря спортивных мероприятий, периодизации спортивной подготовки. Тренировочный процесс осуществляется в соответствии с годовым тренировочным планом, рассчитанным на 46 недель. Продолжительность 1 часа тренировочного занятия – 45 минут (академический час).</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Физические нагрузки в отношении лиц, проходящих спортивную подготовку, планируются тренером с учетом возраста, пола и состояния здоровья таких лиц и в соответствии с нормативами физической и технической подготовки и иными спортивными нормативами, предусмотренными федеральными стандартами спортивной подготовки по видам спорта.</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федеральными стандартами спортивной подготовки по видам спорта.</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Лицам, проходящим спортивную подготовку, не выполнивших предъявляемые Программой требования, предоставляется возможность продолжить спортивную подготовку </w:t>
      </w:r>
      <w:r>
        <w:rPr>
          <w:rFonts w:ascii="Times New Roman" w:hAnsi="Times New Roman" w:cs="Times New Roman"/>
          <w:sz w:val="24"/>
          <w:szCs w:val="24"/>
        </w:rPr>
        <w:lastRenderedPageBreak/>
        <w:t>на том же этапе спортивной подготовки повторно по решению педагогического совета, но не более одного раза на данном этапе.</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Занимающиеся,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педагогического совета при разрешении врача.</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План спортивно-массовых мероприятий ДЮСШ  формируется ежегодно на основе единого календарного плана межрегиональных, всероссийских  и календаря спортивных мероприятий краевых федераций по видам спорта.</w:t>
      </w:r>
    </w:p>
    <w:p w:rsidR="00F51CD2" w:rsidRDefault="00F51CD2" w:rsidP="00F51CD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Тренерами-преподавателями групп должна вестись следующая документация планирования и учета:</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Планирование:</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годовой план;</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учебный план-график;</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календарный план спортивно-массовых мероприятий;</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-контрольные нормативы по видам подготовки;</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расписание занятий;</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Учет проделанной работы:</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журнал учета работы учебной группы;</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протоколы (или выписки из протоколов) соревнований;</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документация по оформлению спортивных разрядов;</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-документация по учету текущего контроля, промежуточной и итоговой аттестации (сдачи контрольных нормативов по видам подготовки). </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При определении продолжительности этапов спортивной подготовки учитываются:</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срок обучения в ДЮСШ;</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оптимальный возраст для достижения высоких спортивных результатов;</w:t>
      </w:r>
    </w:p>
    <w:p w:rsidR="00F51CD2" w:rsidRDefault="00F51CD2" w:rsidP="00F51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границы максимально возможных достижений;</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реализации дополнительных общеобразовательных программ используются разнообразные педагогические технологии, методы, приёмы и формы организации занятий: метод проектной деятельности, технологии игрового обучения, здоровьесберегающие технологии, технологии саморазвития, личностно-ориентированного, проблемного обучения и другие. </w:t>
      </w:r>
      <w:r>
        <w:rPr>
          <w:rFonts w:ascii="Times New Roman" w:hAnsi="Times New Roman" w:cs="Times New Roman"/>
          <w:sz w:val="24"/>
          <w:szCs w:val="24"/>
        </w:rPr>
        <w:t xml:space="preserve"> </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образовательного процесса в учреждении строиться в соответствии:</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годовым учебным планом, который составляется в соответствии с Программой развития МАУ ДО «ДЮСШ» до 2020 года, с учетом требований СанПин. Уровень недельной нагрузки не превышает предельно допустимого. Продолжительность занятий исчисляется в академических часах, проводятся по одному, два или три часа подряд, но не более четырёх часов в неделю для первого года обучения, шести часов – для второго, третьего и более года обучения.</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регламентируется годовым календарным учебным графиком и расписанием занятий, разрабатываемыми администрацией и утверждёнными руководителем с учётом мнения детей и родителей (законных представителей).</w:t>
      </w:r>
    </w:p>
    <w:p w:rsidR="00F51CD2" w:rsidRDefault="00F51CD2" w:rsidP="00F51CD2">
      <w:pPr>
        <w:pStyle w:val="ac"/>
        <w:rPr>
          <w:rFonts w:ascii="Times New Roman" w:hAnsi="Times New Roman" w:cs="Times New Roman"/>
          <w:b/>
          <w:sz w:val="24"/>
          <w:szCs w:val="24"/>
        </w:rPr>
      </w:pPr>
    </w:p>
    <w:p w:rsidR="00F51CD2" w:rsidRDefault="00F51CD2" w:rsidP="00F51CD2">
      <w:pPr>
        <w:pStyle w:val="ac"/>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51CD2" w:rsidRDefault="00F51CD2" w:rsidP="00F51CD2">
      <w:pPr>
        <w:pStyle w:val="ac"/>
        <w:jc w:val="center"/>
        <w:rPr>
          <w:rFonts w:ascii="Times New Roman" w:hAnsi="Times New Roman" w:cs="Times New Roman"/>
          <w:b/>
          <w:sz w:val="24"/>
          <w:szCs w:val="24"/>
        </w:rPr>
      </w:pPr>
    </w:p>
    <w:p w:rsidR="00F51CD2" w:rsidRDefault="00F51CD2" w:rsidP="00F51CD2">
      <w:pPr>
        <w:pStyle w:val="ac"/>
        <w:rPr>
          <w:rFonts w:ascii="Times New Roman" w:hAnsi="Times New Roman" w:cs="Times New Roman"/>
          <w:b/>
          <w:sz w:val="24"/>
          <w:szCs w:val="24"/>
        </w:rPr>
      </w:pPr>
    </w:p>
    <w:p w:rsidR="00F51CD2" w:rsidRDefault="00F51CD2" w:rsidP="00F51CD2">
      <w:pPr>
        <w:pStyle w:val="ac"/>
        <w:rPr>
          <w:rFonts w:ascii="Times New Roman" w:hAnsi="Times New Roman" w:cs="Times New Roman"/>
          <w:b/>
          <w:sz w:val="24"/>
          <w:szCs w:val="24"/>
        </w:rPr>
      </w:pP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lastRenderedPageBreak/>
        <w:t>Реализуются дополнительные общеобразовательные программы</w:t>
      </w:r>
    </w:p>
    <w:p w:rsidR="00F51CD2" w:rsidRDefault="00F51CD2" w:rsidP="00F51CD2">
      <w:pPr>
        <w:pStyle w:val="ac"/>
        <w:jc w:val="center"/>
        <w:rPr>
          <w:rFonts w:ascii="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694"/>
        <w:gridCol w:w="2551"/>
        <w:gridCol w:w="1559"/>
        <w:gridCol w:w="1276"/>
      </w:tblGrid>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Ф.И.О</w:t>
            </w: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тренера-преподавателя</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Общеобразовательная 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Возрастная категория</w:t>
            </w:r>
          </w:p>
        </w:tc>
        <w:tc>
          <w:tcPr>
            <w:tcW w:w="12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Срок обучения</w:t>
            </w:r>
          </w:p>
        </w:tc>
      </w:tr>
      <w:tr w:rsidR="00F51CD2" w:rsidTr="00F51CD2">
        <w:trPr>
          <w:trHeight w:val="874"/>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 Азанова Л.Ш.</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Чир спорт</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833"/>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 Балуев С.В.</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Киокусинкай</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786"/>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3. Голев А.И.</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i/>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ind w:left="420"/>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815"/>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4. Карпенко С.Б.</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Волейбол (юноши)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1020"/>
        </w:trPr>
        <w:tc>
          <w:tcPr>
            <w:tcW w:w="2376" w:type="dxa"/>
            <w:vMerge w:val="restart"/>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5. Кудрявцева Е.Н.</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1. 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 xml:space="preserve">волейбола </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rPr>
          <w:trHeight w:val="86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Волейбол</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1020"/>
        </w:trPr>
        <w:tc>
          <w:tcPr>
            <w:tcW w:w="2376"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6.  Ларионов М.С.</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1. 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гиревого спорта</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 - 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p w:rsidR="00F51CD2" w:rsidRDefault="00F51CD2">
            <w:pPr>
              <w:pStyle w:val="ac"/>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p w:rsidR="00F51CD2" w:rsidRDefault="00F51CD2">
            <w:pPr>
              <w:pStyle w:val="ac"/>
              <w:spacing w:line="276" w:lineRule="auto"/>
              <w:rPr>
                <w:rFonts w:ascii="Times New Roman" w:hAnsi="Times New Roman" w:cs="Times New Roman"/>
                <w:sz w:val="24"/>
                <w:szCs w:val="24"/>
              </w:rPr>
            </w:pPr>
          </w:p>
        </w:tc>
      </w:tr>
      <w:tr w:rsidR="00F51CD2" w:rsidTr="00F51CD2">
        <w:trPr>
          <w:trHeight w:val="8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Гиревой спорт</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841"/>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7. Первушин В.В.</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i/>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841"/>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ind w:right="-108"/>
              <w:rPr>
                <w:rFonts w:ascii="Times New Roman" w:hAnsi="Times New Roman" w:cs="Times New Roman"/>
                <w:sz w:val="24"/>
                <w:szCs w:val="24"/>
              </w:rPr>
            </w:pP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8. Пономарев А.И.</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c>
          <w:tcPr>
            <w:tcW w:w="2376"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ind w:right="-108"/>
              <w:rPr>
                <w:rFonts w:ascii="Times New Roman" w:hAnsi="Times New Roman" w:cs="Times New Roman"/>
                <w:sz w:val="24"/>
                <w:szCs w:val="24"/>
              </w:rPr>
            </w:pPr>
          </w:p>
          <w:p w:rsidR="00F51CD2" w:rsidRDefault="00F51CD2">
            <w:pPr>
              <w:pStyle w:val="ac"/>
              <w:spacing w:line="276" w:lineRule="auto"/>
              <w:ind w:right="-108"/>
              <w:rPr>
                <w:rFonts w:ascii="Times New Roman" w:hAnsi="Times New Roman" w:cs="Times New Roman"/>
                <w:sz w:val="24"/>
                <w:szCs w:val="24"/>
              </w:rPr>
            </w:pP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9. Пономарева Т.В.</w:t>
            </w:r>
          </w:p>
          <w:p w:rsidR="00F51CD2" w:rsidRDefault="00F51CD2">
            <w:pPr>
              <w:pStyle w:val="ac"/>
              <w:spacing w:line="276" w:lineRule="auto"/>
              <w:ind w:right="-108"/>
              <w:rPr>
                <w:rFonts w:ascii="Times New Roman" w:hAnsi="Times New Roman" w:cs="Times New Roman"/>
                <w:sz w:val="24"/>
                <w:szCs w:val="24"/>
              </w:rPr>
            </w:pPr>
          </w:p>
          <w:p w:rsidR="00F51CD2" w:rsidRDefault="00F51CD2">
            <w:pPr>
              <w:pStyle w:val="ac"/>
              <w:spacing w:line="276" w:lineRule="auto"/>
              <w:ind w:right="-108"/>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 Дополнительная </w:t>
            </w:r>
            <w:r>
              <w:rPr>
                <w:rStyle w:val="blk"/>
                <w:rFonts w:ascii="Times New Roman" w:hAnsi="Times New Roman" w:cs="Times New Roman"/>
                <w:sz w:val="24"/>
                <w:szCs w:val="24"/>
              </w:rPr>
              <w:lastRenderedPageBreak/>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1. Общефизическая </w:t>
            </w:r>
            <w:r>
              <w:rPr>
                <w:rFonts w:ascii="Times New Roman" w:hAnsi="Times New Roman" w:cs="Times New Roman"/>
                <w:sz w:val="24"/>
                <w:szCs w:val="24"/>
              </w:rPr>
              <w:lastRenderedPageBreak/>
              <w:t>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лыжных гонок</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 год</w:t>
            </w:r>
          </w:p>
        </w:tc>
      </w:tr>
      <w:tr w:rsidR="00F51CD2" w:rsidTr="00F51CD2">
        <w:trPr>
          <w:trHeight w:val="72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1380"/>
        </w:trPr>
        <w:tc>
          <w:tcPr>
            <w:tcW w:w="2376"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10. Чалов Д.С.</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1. 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футбола</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rPr>
          <w:trHeight w:val="77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Футбол</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788"/>
        </w:trPr>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 Аликина Н.Г.</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Волейбол (девушки)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234"/>
        </w:trPr>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 Бакланова П.С.</w:t>
            </w:r>
          </w:p>
        </w:tc>
        <w:tc>
          <w:tcPr>
            <w:tcW w:w="8080" w:type="dxa"/>
            <w:gridSpan w:val="4"/>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Декретный отпуск</w:t>
            </w:r>
          </w:p>
        </w:tc>
      </w:tr>
      <w:tr w:rsidR="00F51CD2" w:rsidTr="00F51CD2">
        <w:trPr>
          <w:trHeight w:val="788"/>
        </w:trPr>
        <w:tc>
          <w:tcPr>
            <w:tcW w:w="2376" w:type="dxa"/>
            <w:vMerge w:val="restart"/>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13. Гуляева И.В.</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1. 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лыжных гонок</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rPr>
          <w:trHeight w:val="79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788"/>
        </w:trPr>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14. Коньшина Е.А.</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легкой атлетики</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15. Меньшикова Г.И.</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lastRenderedPageBreak/>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Волейбол</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lastRenderedPageBreak/>
              <w:t>16. Михайловых В.И.</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легкой атлетики</w:t>
            </w:r>
            <w:r>
              <w:rPr>
                <w:rFonts w:ascii="Times New Roman" w:hAnsi="Times New Roman" w:cs="Times New Roman"/>
                <w:sz w:val="24"/>
                <w:szCs w:val="24"/>
              </w:rPr>
              <w:t xml:space="preserve">  для групп</w:t>
            </w:r>
          </w:p>
          <w:p w:rsidR="00F51CD2" w:rsidRDefault="00F51CD2">
            <w:pPr>
              <w:pStyle w:val="ac"/>
              <w:spacing w:line="276" w:lineRule="auto"/>
              <w:rPr>
                <w:rFonts w:ascii="Times New Roman" w:hAnsi="Times New Roman" w:cs="Times New Roman"/>
                <w:b/>
                <w:i/>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17. Мялицын С.Г.</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Адаптивная физкультура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8год</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18. Назарова А.Н.</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адаптивной физкультуры</w:t>
            </w:r>
            <w:r>
              <w:rPr>
                <w:rFonts w:ascii="Times New Roman" w:hAnsi="Times New Roman" w:cs="Times New Roman"/>
                <w:sz w:val="24"/>
                <w:szCs w:val="24"/>
              </w:rPr>
              <w:t xml:space="preserve">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ля групп</w:t>
            </w:r>
          </w:p>
          <w:p w:rsidR="00F51CD2" w:rsidRDefault="00F51CD2">
            <w:pPr>
              <w:pStyle w:val="ac"/>
              <w:spacing w:line="276" w:lineRule="auto"/>
              <w:rPr>
                <w:rFonts w:ascii="Times New Roman" w:hAnsi="Times New Roman" w:cs="Times New Roman"/>
                <w:b/>
                <w:i/>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19. Пирогова Е.Ю.</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лыжных гонок</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20. Рачев В.И.</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Киокусинкай</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1071"/>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21. Романов С.С.</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i/>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2222"/>
        </w:trPr>
        <w:tc>
          <w:tcPr>
            <w:tcW w:w="23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 Уточкин В.А.</w:t>
            </w:r>
          </w:p>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легкой атлетики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rPr>
          <w:trHeight w:val="483"/>
        </w:trPr>
        <w:tc>
          <w:tcPr>
            <w:tcW w:w="2376"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 Щипицин М.В.</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lastRenderedPageBreak/>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1. Общефизическая подготовка с </w:t>
            </w:r>
            <w:r>
              <w:rPr>
                <w:rFonts w:ascii="Times New Roman" w:hAnsi="Times New Roman" w:cs="Times New Roman"/>
                <w:sz w:val="24"/>
                <w:szCs w:val="24"/>
              </w:rPr>
              <w:lastRenderedPageBreak/>
              <w:t>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футбола</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r w:rsidR="00F51CD2" w:rsidTr="00F51CD2">
        <w:trPr>
          <w:trHeight w:val="48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b/>
                <w:bCs/>
                <w:sz w:val="24"/>
                <w:szCs w:val="24"/>
              </w:rPr>
            </w:pPr>
            <w:r>
              <w:rPr>
                <w:rFonts w:ascii="Times New Roman" w:hAnsi="Times New Roman" w:cs="Times New Roman"/>
                <w:sz w:val="24"/>
                <w:szCs w:val="24"/>
              </w:rPr>
              <w:t xml:space="preserve">2. Дополнительная </w:t>
            </w:r>
            <w:r>
              <w:rPr>
                <w:rStyle w:val="blk"/>
                <w:rFonts w:ascii="Times New Roman" w:hAnsi="Times New Roman" w:cs="Times New Roman"/>
                <w:sz w:val="24"/>
                <w:szCs w:val="24"/>
              </w:rPr>
              <w:t xml:space="preserve">предпрофессиональная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i/>
                <w:sz w:val="24"/>
                <w:szCs w:val="24"/>
              </w:rPr>
            </w:pPr>
          </w:p>
          <w:p w:rsidR="00F51CD2" w:rsidRDefault="00F51CD2">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Футбол</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 лет</w:t>
            </w:r>
          </w:p>
        </w:tc>
      </w:tr>
      <w:tr w:rsidR="00F51CD2" w:rsidTr="00F51CD2">
        <w:trPr>
          <w:trHeight w:val="483"/>
        </w:trPr>
        <w:tc>
          <w:tcPr>
            <w:tcW w:w="2376"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24. Югов А.М.</w:t>
            </w:r>
          </w:p>
        </w:tc>
        <w:tc>
          <w:tcPr>
            <w:tcW w:w="2694"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w:t>
            </w:r>
            <w:r>
              <w:rPr>
                <w:rStyle w:val="blk"/>
                <w:rFonts w:ascii="Times New Roman" w:hAnsi="Times New Roman" w:cs="Times New Roman"/>
                <w:sz w:val="24"/>
                <w:szCs w:val="24"/>
              </w:rPr>
              <w:t xml:space="preserve">общеразвивающая </w:t>
            </w:r>
            <w:r>
              <w:rPr>
                <w:rFonts w:ascii="Times New Roman" w:hAnsi="Times New Roman" w:cs="Times New Roman"/>
                <w:sz w:val="24"/>
                <w:szCs w:val="24"/>
              </w:rPr>
              <w:t>программа.</w:t>
            </w:r>
          </w:p>
        </w:tc>
        <w:tc>
          <w:tcPr>
            <w:tcW w:w="255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Общефизическая подготовка с элементами</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i/>
                <w:sz w:val="24"/>
                <w:szCs w:val="24"/>
              </w:rPr>
              <w:t xml:space="preserve">волейбола </w:t>
            </w:r>
            <w:r>
              <w:rPr>
                <w:rFonts w:ascii="Times New Roman" w:hAnsi="Times New Roman" w:cs="Times New Roman"/>
                <w:sz w:val="24"/>
                <w:szCs w:val="24"/>
              </w:rPr>
              <w:t xml:space="preserve"> для групп</w:t>
            </w:r>
          </w:p>
          <w:p w:rsidR="00F51CD2" w:rsidRDefault="00F51CD2">
            <w:pPr>
              <w:pStyle w:val="ac"/>
              <w:spacing w:line="276" w:lineRule="auto"/>
              <w:ind w:right="-108"/>
              <w:rPr>
                <w:rFonts w:ascii="Times New Roman" w:hAnsi="Times New Roman" w:cs="Times New Roman"/>
                <w:sz w:val="24"/>
                <w:szCs w:val="24"/>
              </w:rPr>
            </w:pPr>
            <w:r>
              <w:rPr>
                <w:rFonts w:ascii="Times New Roman" w:hAnsi="Times New Roman" w:cs="Times New Roman"/>
                <w:sz w:val="24"/>
                <w:szCs w:val="24"/>
              </w:rPr>
              <w:t>спортивно-оздоровительного этапа.</w:t>
            </w:r>
          </w:p>
        </w:tc>
        <w:tc>
          <w:tcPr>
            <w:tcW w:w="1559"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7-18 </w:t>
            </w:r>
          </w:p>
        </w:tc>
        <w:tc>
          <w:tcPr>
            <w:tcW w:w="1276"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 год</w:t>
            </w:r>
          </w:p>
        </w:tc>
      </w:tr>
    </w:tbl>
    <w:p w:rsidR="00F51CD2" w:rsidRDefault="00F51CD2" w:rsidP="00F51CD2">
      <w:pPr>
        <w:pStyle w:val="ac"/>
        <w:rPr>
          <w:rFonts w:ascii="Times New Roman" w:hAnsi="Times New Roman" w:cs="Times New Roman"/>
          <w:b/>
          <w:sz w:val="24"/>
          <w:szCs w:val="24"/>
        </w:rPr>
      </w:pPr>
    </w:p>
    <w:p w:rsidR="00F51CD2" w:rsidRDefault="00F51CD2" w:rsidP="00F51CD2">
      <w:pPr>
        <w:pStyle w:val="ac"/>
        <w:rPr>
          <w:rFonts w:ascii="Times New Roman" w:hAnsi="Times New Roman" w:cs="Times New Roman"/>
          <w:b/>
          <w:sz w:val="24"/>
          <w:szCs w:val="24"/>
        </w:rPr>
      </w:pPr>
    </w:p>
    <w:p w:rsidR="00F51CD2" w:rsidRDefault="00F51CD2" w:rsidP="00F51CD2">
      <w:pPr>
        <w:pStyle w:val="ac"/>
        <w:jc w:val="both"/>
        <w:rPr>
          <w:rFonts w:ascii="Times New Roman" w:hAnsi="Times New Roman" w:cs="Times New Roman"/>
          <w:sz w:val="24"/>
          <w:szCs w:val="24"/>
        </w:rPr>
      </w:pPr>
      <w:r>
        <w:rPr>
          <w:rFonts w:ascii="Times New Roman" w:hAnsi="Times New Roman" w:cs="Times New Roman"/>
          <w:b/>
          <w:sz w:val="24"/>
          <w:szCs w:val="24"/>
          <w:u w:val="single"/>
        </w:rPr>
        <w:t>Вывод.</w:t>
      </w:r>
      <w:r>
        <w:rPr>
          <w:rFonts w:ascii="Times New Roman" w:hAnsi="Times New Roman" w:cs="Times New Roman"/>
          <w:b/>
          <w:sz w:val="24"/>
          <w:szCs w:val="24"/>
        </w:rPr>
        <w:t xml:space="preserve"> </w:t>
      </w:r>
      <w:r>
        <w:rPr>
          <w:rFonts w:ascii="Times New Roman" w:hAnsi="Times New Roman" w:cs="Times New Roman"/>
          <w:sz w:val="24"/>
          <w:szCs w:val="24"/>
        </w:rPr>
        <w:t>Учебно-тренировочный процесс МАУ ДО «ДЮСШ» обеспечен программно-методическим сопровождением в соответствии с законодательством.</w:t>
      </w:r>
    </w:p>
    <w:p w:rsidR="00F51CD2" w:rsidRDefault="00F51CD2" w:rsidP="00F51CD2">
      <w:pPr>
        <w:pStyle w:val="ac"/>
        <w:rPr>
          <w:rFonts w:ascii="Times New Roman" w:hAnsi="Times New Roman" w:cs="Times New Roman"/>
          <w:b/>
          <w:sz w:val="24"/>
          <w:szCs w:val="24"/>
        </w:rPr>
      </w:pPr>
    </w:p>
    <w:p w:rsidR="00F51CD2" w:rsidRDefault="00F51CD2" w:rsidP="00F51CD2">
      <w:pPr>
        <w:pStyle w:val="ac"/>
        <w:rPr>
          <w:rFonts w:ascii="Times New Roman" w:hAnsi="Times New Roman" w:cs="Times New Roman"/>
          <w:b/>
          <w:sz w:val="24"/>
          <w:szCs w:val="24"/>
        </w:rPr>
      </w:pPr>
      <w:r>
        <w:rPr>
          <w:rFonts w:ascii="Times New Roman" w:hAnsi="Times New Roman" w:cs="Times New Roman"/>
          <w:b/>
          <w:sz w:val="24"/>
          <w:szCs w:val="24"/>
        </w:rPr>
        <w:t>1.5. Содержание и качество подготовки учащихся, востребованность выпускников</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учебном плане отражены основные задачи и направленность работы по этапам многолетней подготовки. Учитывается режим учебно-тренировочной работы в неделю с расчетом на  46 недель занятий непосредственно в условиях спортивной школы (в учебном году).</w:t>
      </w:r>
    </w:p>
    <w:p w:rsidR="00F51CD2" w:rsidRDefault="00F51CD2" w:rsidP="00F51CD2">
      <w:pPr>
        <w:pStyle w:val="ac"/>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w:t>
      </w:r>
    </w:p>
    <w:p w:rsidR="00F51CD2" w:rsidRDefault="00F51CD2" w:rsidP="00F51CD2">
      <w:pPr>
        <w:pStyle w:val="ac"/>
        <w:tabs>
          <w:tab w:val="left" w:pos="2086"/>
        </w:tabs>
        <w:jc w:val="center"/>
        <w:rPr>
          <w:rFonts w:ascii="Times New Roman" w:hAnsi="Times New Roman"/>
          <w:b/>
          <w:sz w:val="24"/>
          <w:szCs w:val="24"/>
        </w:rPr>
      </w:pPr>
      <w:r>
        <w:rPr>
          <w:rFonts w:ascii="Times New Roman" w:hAnsi="Times New Roman"/>
          <w:b/>
          <w:sz w:val="24"/>
          <w:szCs w:val="24"/>
        </w:rPr>
        <w:t>Учебный план</w:t>
      </w:r>
    </w:p>
    <w:p w:rsidR="00F51CD2" w:rsidRDefault="00F51CD2" w:rsidP="00F51CD2">
      <w:pPr>
        <w:pStyle w:val="ac"/>
        <w:tabs>
          <w:tab w:val="left" w:pos="2086"/>
        </w:tabs>
        <w:jc w:val="center"/>
        <w:rPr>
          <w:rFonts w:ascii="Times New Roman" w:hAnsi="Times New Roman"/>
          <w:sz w:val="24"/>
          <w:szCs w:val="24"/>
        </w:rPr>
      </w:pPr>
      <w:r>
        <w:rPr>
          <w:rFonts w:ascii="Times New Roman" w:hAnsi="Times New Roman"/>
          <w:sz w:val="24"/>
          <w:szCs w:val="24"/>
        </w:rPr>
        <w:t>на 46 недель тренировочного процесса по видам спортивной подготовки</w:t>
      </w:r>
    </w:p>
    <w:p w:rsidR="00F51CD2" w:rsidRPr="00535B3F" w:rsidRDefault="00F51CD2" w:rsidP="00535B3F">
      <w:pPr>
        <w:pStyle w:val="ac"/>
        <w:tabs>
          <w:tab w:val="left" w:pos="2086"/>
        </w:tabs>
        <w:jc w:val="center"/>
        <w:rPr>
          <w:rFonts w:ascii="Times New Roman" w:hAnsi="Times New Roman"/>
          <w:sz w:val="24"/>
          <w:szCs w:val="24"/>
        </w:rPr>
      </w:pPr>
      <w:r>
        <w:rPr>
          <w:rFonts w:ascii="Times New Roman" w:hAnsi="Times New Roman"/>
          <w:sz w:val="24"/>
          <w:szCs w:val="24"/>
        </w:rPr>
        <w:t xml:space="preserve">на этапах спортивной подготовки  </w:t>
      </w:r>
    </w:p>
    <w:tbl>
      <w:tblPr>
        <w:tblW w:w="10635" w:type="dxa"/>
        <w:tblInd w:w="-743" w:type="dxa"/>
        <w:tblLayout w:type="fixed"/>
        <w:tblLook w:val="04A0"/>
      </w:tblPr>
      <w:tblGrid>
        <w:gridCol w:w="3688"/>
        <w:gridCol w:w="994"/>
        <w:gridCol w:w="1417"/>
        <w:gridCol w:w="851"/>
        <w:gridCol w:w="850"/>
        <w:gridCol w:w="992"/>
        <w:gridCol w:w="851"/>
        <w:gridCol w:w="992"/>
      </w:tblGrid>
      <w:tr w:rsidR="00F51CD2" w:rsidTr="00F51CD2">
        <w:tc>
          <w:tcPr>
            <w:tcW w:w="3686" w:type="dxa"/>
            <w:vMerge w:val="restart"/>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rPr>
                <w:rFonts w:ascii="Times New Roman" w:hAnsi="Times New Roman"/>
                <w:sz w:val="24"/>
                <w:szCs w:val="24"/>
              </w:rPr>
            </w:pPr>
          </w:p>
          <w:p w:rsidR="00F51CD2" w:rsidRDefault="00F51CD2">
            <w:pPr>
              <w:pStyle w:val="ac"/>
              <w:tabs>
                <w:tab w:val="left" w:pos="2086"/>
              </w:tabs>
              <w:rPr>
                <w:rFonts w:ascii="Times New Roman" w:hAnsi="Times New Roman"/>
                <w:sz w:val="24"/>
                <w:szCs w:val="24"/>
              </w:rPr>
            </w:pPr>
          </w:p>
          <w:p w:rsidR="00F51CD2" w:rsidRDefault="00F51CD2">
            <w:pPr>
              <w:pStyle w:val="ac"/>
              <w:tabs>
                <w:tab w:val="left" w:pos="2086"/>
              </w:tabs>
              <w:rPr>
                <w:rFonts w:ascii="Times New Roman" w:hAnsi="Times New Roman"/>
                <w:sz w:val="24"/>
                <w:szCs w:val="24"/>
              </w:rPr>
            </w:pPr>
            <w:r>
              <w:rPr>
                <w:rFonts w:ascii="Times New Roman" w:hAnsi="Times New Roman"/>
                <w:sz w:val="24"/>
                <w:szCs w:val="24"/>
              </w:rPr>
              <w:t>Разделы спортивной подготовки</w:t>
            </w:r>
          </w:p>
        </w:tc>
        <w:tc>
          <w:tcPr>
            <w:tcW w:w="2410" w:type="dxa"/>
            <w:gridSpan w:val="2"/>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Этап начальной подготовки</w:t>
            </w:r>
          </w:p>
        </w:tc>
        <w:tc>
          <w:tcPr>
            <w:tcW w:w="4536" w:type="dxa"/>
            <w:gridSpan w:val="5"/>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 xml:space="preserve">Тренировочный этап </w:t>
            </w: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(этап спортивной специализации)</w:t>
            </w:r>
          </w:p>
        </w:tc>
      </w:tr>
      <w:tr w:rsidR="00F51CD2" w:rsidTr="00F51CD2">
        <w:tc>
          <w:tcPr>
            <w:tcW w:w="3686" w:type="dxa"/>
            <w:vMerge/>
            <w:tcBorders>
              <w:top w:val="single" w:sz="4" w:space="0" w:color="auto"/>
              <w:left w:val="single" w:sz="4" w:space="0" w:color="auto"/>
              <w:bottom w:val="single" w:sz="4" w:space="0" w:color="auto"/>
              <w:right w:val="single" w:sz="4" w:space="0" w:color="auto"/>
            </w:tcBorders>
            <w:vAlign w:val="center"/>
            <w:hideMark/>
          </w:tcPr>
          <w:p w:rsidR="00F51CD2" w:rsidRDefault="00F51CD2">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Этап</w:t>
            </w: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 xml:space="preserve">НП-1 </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 xml:space="preserve"> Этап</w:t>
            </w:r>
          </w:p>
          <w:p w:rsidR="00F51CD2" w:rsidRDefault="00F51CD2">
            <w:pPr>
              <w:pStyle w:val="ac"/>
              <w:tabs>
                <w:tab w:val="left" w:pos="2086"/>
              </w:tabs>
              <w:jc w:val="center"/>
              <w:rPr>
                <w:rFonts w:ascii="Times New Roman" w:hAnsi="Times New Roman"/>
              </w:rPr>
            </w:pPr>
            <w:r>
              <w:rPr>
                <w:rFonts w:ascii="Times New Roman" w:hAnsi="Times New Roman"/>
              </w:rPr>
              <w:t>НП-2, НП-3</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1-й,</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2-й</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3-й,</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4-й</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5-й</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ОФП</w:t>
            </w: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123</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126</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72</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СФП</w:t>
            </w: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96</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100</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Техническая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145</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177</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191</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Тактическая,</w:t>
            </w:r>
          </w:p>
          <w:p w:rsidR="00F51CD2" w:rsidRDefault="00F51CD2">
            <w:pPr>
              <w:pStyle w:val="ac"/>
              <w:tabs>
                <w:tab w:val="left" w:pos="2086"/>
              </w:tabs>
              <w:rPr>
                <w:rFonts w:ascii="Times New Roman" w:hAnsi="Times New Roman"/>
                <w:sz w:val="24"/>
                <w:szCs w:val="24"/>
              </w:rPr>
            </w:pPr>
            <w:r>
              <w:rPr>
                <w:rFonts w:ascii="Times New Roman" w:hAnsi="Times New Roman"/>
                <w:sz w:val="24"/>
                <w:szCs w:val="24"/>
              </w:rPr>
              <w:t xml:space="preserve"> теоретическая,</w:t>
            </w:r>
          </w:p>
          <w:p w:rsidR="00F51CD2" w:rsidRDefault="00F51CD2">
            <w:pPr>
              <w:pStyle w:val="ac"/>
              <w:tabs>
                <w:tab w:val="left" w:pos="2086"/>
              </w:tabs>
              <w:rPr>
                <w:rFonts w:ascii="Times New Roman" w:hAnsi="Times New Roman"/>
                <w:sz w:val="24"/>
                <w:szCs w:val="24"/>
              </w:rPr>
            </w:pPr>
            <w:r>
              <w:rPr>
                <w:rFonts w:ascii="Times New Roman" w:hAnsi="Times New Roman"/>
                <w:sz w:val="24"/>
                <w:szCs w:val="24"/>
              </w:rPr>
              <w:t>психологическая.</w:t>
            </w:r>
          </w:p>
        </w:tc>
        <w:tc>
          <w:tcPr>
            <w:tcW w:w="993"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141</w:t>
            </w:r>
          </w:p>
        </w:tc>
        <w:tc>
          <w:tcPr>
            <w:tcW w:w="851"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199</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Восстановительные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88</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Интегральная подготовка (технико-тактическая) подготовка</w:t>
            </w:r>
          </w:p>
        </w:tc>
        <w:tc>
          <w:tcPr>
            <w:tcW w:w="993"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jc w:val="center"/>
              <w:rPr>
                <w:rFonts w:ascii="Times New Roman" w:hAnsi="Times New Roman"/>
                <w:sz w:val="24"/>
                <w:szCs w:val="24"/>
              </w:rPr>
            </w:pPr>
          </w:p>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70</w:t>
            </w:r>
          </w:p>
        </w:tc>
      </w:tr>
      <w:tr w:rsidR="00F51CD2" w:rsidTr="00F51CD2">
        <w:tc>
          <w:tcPr>
            <w:tcW w:w="3686"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rPr>
                <w:rFonts w:ascii="Times New Roman" w:hAnsi="Times New Roman"/>
                <w:sz w:val="24"/>
                <w:szCs w:val="24"/>
              </w:rPr>
            </w:pPr>
            <w:r>
              <w:rPr>
                <w:rFonts w:ascii="Times New Roman" w:hAnsi="Times New Roman"/>
                <w:sz w:val="24"/>
                <w:szCs w:val="24"/>
              </w:rPr>
              <w:t>Участие в соревнованиях, тренерская и судейская практика</w:t>
            </w: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108</w:t>
            </w:r>
          </w:p>
        </w:tc>
      </w:tr>
      <w:tr w:rsidR="00F51CD2" w:rsidTr="00F51CD2">
        <w:tc>
          <w:tcPr>
            <w:tcW w:w="3686" w:type="dxa"/>
            <w:tcBorders>
              <w:top w:val="single" w:sz="4" w:space="0" w:color="auto"/>
              <w:left w:val="single" w:sz="4" w:space="0" w:color="auto"/>
              <w:bottom w:val="single" w:sz="4" w:space="0" w:color="auto"/>
              <w:right w:val="single" w:sz="4" w:space="0" w:color="auto"/>
            </w:tcBorders>
          </w:tcPr>
          <w:p w:rsidR="00F51CD2" w:rsidRDefault="00F51CD2">
            <w:pPr>
              <w:pStyle w:val="ac"/>
              <w:tabs>
                <w:tab w:val="left" w:pos="2086"/>
              </w:tabs>
              <w:rPr>
                <w:rFonts w:ascii="Times New Roman" w:hAnsi="Times New Roman"/>
                <w:sz w:val="24"/>
                <w:szCs w:val="24"/>
              </w:rPr>
            </w:pPr>
          </w:p>
          <w:p w:rsidR="00F51CD2" w:rsidRDefault="00F51CD2">
            <w:pPr>
              <w:pStyle w:val="ac"/>
              <w:tabs>
                <w:tab w:val="left" w:pos="2086"/>
              </w:tabs>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Итого часов:</w:t>
            </w:r>
          </w:p>
          <w:p w:rsidR="00F51CD2" w:rsidRDefault="00F51CD2">
            <w:pPr>
              <w:pStyle w:val="ac"/>
              <w:tabs>
                <w:tab w:val="left" w:pos="2086"/>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 xml:space="preserve">276 </w:t>
            </w:r>
          </w:p>
          <w:p w:rsidR="00F51CD2" w:rsidRDefault="00F51CD2">
            <w:pPr>
              <w:pStyle w:val="ac"/>
              <w:tabs>
                <w:tab w:val="left" w:pos="2086"/>
              </w:tabs>
              <w:jc w:val="center"/>
              <w:rPr>
                <w:rFonts w:ascii="Times New Roman" w:hAnsi="Times New Roman"/>
              </w:rPr>
            </w:pPr>
            <w:r>
              <w:rPr>
                <w:rFonts w:ascii="Times New Roman" w:hAnsi="Times New Roman"/>
              </w:rPr>
              <w:t>(6 часов)</w:t>
            </w:r>
          </w:p>
        </w:tc>
        <w:tc>
          <w:tcPr>
            <w:tcW w:w="1417"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368</w:t>
            </w:r>
          </w:p>
          <w:p w:rsidR="00F51CD2" w:rsidRDefault="00F51CD2">
            <w:pPr>
              <w:pStyle w:val="ac"/>
              <w:tabs>
                <w:tab w:val="left" w:pos="2086"/>
              </w:tabs>
              <w:jc w:val="center"/>
              <w:rPr>
                <w:rFonts w:ascii="Times New Roman" w:hAnsi="Times New Roman"/>
              </w:rPr>
            </w:pPr>
            <w:r>
              <w:rPr>
                <w:rFonts w:ascii="Times New Roman" w:hAnsi="Times New Roman"/>
              </w:rPr>
              <w:t>(8/8 часов)</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460</w:t>
            </w:r>
          </w:p>
          <w:p w:rsidR="00F51CD2" w:rsidRDefault="00F51CD2">
            <w:pPr>
              <w:pStyle w:val="ac"/>
              <w:tabs>
                <w:tab w:val="left" w:pos="2086"/>
              </w:tabs>
              <w:jc w:val="center"/>
              <w:rPr>
                <w:rFonts w:ascii="Times New Roman" w:hAnsi="Times New Roman"/>
              </w:rPr>
            </w:pPr>
            <w:r>
              <w:rPr>
                <w:rFonts w:ascii="Times New Roman" w:hAnsi="Times New Roman"/>
              </w:rPr>
              <w:t>(10 часов)</w:t>
            </w:r>
          </w:p>
        </w:tc>
        <w:tc>
          <w:tcPr>
            <w:tcW w:w="850"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552</w:t>
            </w:r>
          </w:p>
          <w:p w:rsidR="00F51CD2" w:rsidRDefault="00F51CD2">
            <w:pPr>
              <w:pStyle w:val="ac"/>
              <w:tabs>
                <w:tab w:val="left" w:pos="2086"/>
              </w:tabs>
              <w:jc w:val="center"/>
              <w:rPr>
                <w:rFonts w:ascii="Times New Roman" w:hAnsi="Times New Roman"/>
              </w:rPr>
            </w:pPr>
            <w:r>
              <w:rPr>
                <w:rFonts w:ascii="Times New Roman" w:hAnsi="Times New Roman"/>
              </w:rPr>
              <w:t>(12 часов)</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644</w:t>
            </w:r>
          </w:p>
          <w:p w:rsidR="00F51CD2" w:rsidRDefault="00F51CD2">
            <w:pPr>
              <w:pStyle w:val="ac"/>
              <w:tabs>
                <w:tab w:val="left" w:pos="2086"/>
              </w:tabs>
              <w:jc w:val="center"/>
              <w:rPr>
                <w:rFonts w:ascii="Times New Roman" w:hAnsi="Times New Roman"/>
                <w:sz w:val="24"/>
                <w:szCs w:val="24"/>
              </w:rPr>
            </w:pPr>
            <w:r>
              <w:rPr>
                <w:rFonts w:ascii="Times New Roman" w:hAnsi="Times New Roman"/>
              </w:rPr>
              <w:t>(14 часов)</w:t>
            </w:r>
          </w:p>
        </w:tc>
        <w:tc>
          <w:tcPr>
            <w:tcW w:w="851"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736</w:t>
            </w:r>
          </w:p>
          <w:p w:rsidR="00F51CD2" w:rsidRDefault="00F51CD2">
            <w:pPr>
              <w:pStyle w:val="ac"/>
              <w:tabs>
                <w:tab w:val="left" w:pos="2086"/>
              </w:tabs>
              <w:jc w:val="center"/>
              <w:rPr>
                <w:rFonts w:ascii="Times New Roman" w:hAnsi="Times New Roman"/>
                <w:sz w:val="24"/>
                <w:szCs w:val="24"/>
              </w:rPr>
            </w:pPr>
            <w:r>
              <w:rPr>
                <w:rFonts w:ascii="Times New Roman" w:hAnsi="Times New Roman"/>
              </w:rPr>
              <w:t>(16 часов)</w:t>
            </w:r>
          </w:p>
        </w:tc>
        <w:tc>
          <w:tcPr>
            <w:tcW w:w="992" w:type="dxa"/>
            <w:tcBorders>
              <w:top w:val="single" w:sz="4" w:space="0" w:color="auto"/>
              <w:left w:val="single" w:sz="4" w:space="0" w:color="auto"/>
              <w:bottom w:val="single" w:sz="4" w:space="0" w:color="auto"/>
              <w:right w:val="single" w:sz="4" w:space="0" w:color="auto"/>
            </w:tcBorders>
            <w:hideMark/>
          </w:tcPr>
          <w:p w:rsidR="00F51CD2" w:rsidRDefault="00F51CD2">
            <w:pPr>
              <w:pStyle w:val="ac"/>
              <w:tabs>
                <w:tab w:val="left" w:pos="2086"/>
              </w:tabs>
              <w:jc w:val="center"/>
              <w:rPr>
                <w:rFonts w:ascii="Times New Roman" w:hAnsi="Times New Roman"/>
                <w:sz w:val="24"/>
                <w:szCs w:val="24"/>
              </w:rPr>
            </w:pPr>
            <w:r>
              <w:rPr>
                <w:rFonts w:ascii="Times New Roman" w:hAnsi="Times New Roman"/>
                <w:sz w:val="24"/>
                <w:szCs w:val="24"/>
              </w:rPr>
              <w:t>828</w:t>
            </w:r>
          </w:p>
          <w:p w:rsidR="00F51CD2" w:rsidRDefault="00F51CD2">
            <w:pPr>
              <w:pStyle w:val="ac"/>
              <w:tabs>
                <w:tab w:val="left" w:pos="2086"/>
              </w:tabs>
              <w:jc w:val="center"/>
              <w:rPr>
                <w:rFonts w:ascii="Times New Roman" w:hAnsi="Times New Roman"/>
                <w:sz w:val="24"/>
                <w:szCs w:val="24"/>
              </w:rPr>
            </w:pPr>
            <w:r>
              <w:rPr>
                <w:rFonts w:ascii="Times New Roman" w:hAnsi="Times New Roman"/>
              </w:rPr>
              <w:t>(18 часов)</w:t>
            </w:r>
          </w:p>
        </w:tc>
      </w:tr>
    </w:tbl>
    <w:p w:rsidR="00F51CD2" w:rsidRDefault="00F51CD2" w:rsidP="00535B3F">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Основной формой тренировочного процесса в учреждении являются, групповые тренировочные и теоретические занятия, работа по индивидуальным планам, медико-восстановительные мероприятия, тестирование, углубленный мед. осмотр, участие в соревнованиях и матчевых встречах, тренировочных сборах, инструкторская и судейская практика. Тренировочные группы, комплектуются по этапам подготовки согласно требованиям Федеральных стандартов спортивной подготовки</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 </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p>
    <w:p w:rsidR="00F51CD2" w:rsidRDefault="00F51CD2" w:rsidP="00F51CD2">
      <w:pPr>
        <w:tabs>
          <w:tab w:val="left" w:pos="2086"/>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На этапе начальной подготовки:</w:t>
      </w:r>
    </w:p>
    <w:p w:rsidR="00F51CD2" w:rsidRDefault="00F51CD2" w:rsidP="00F51CD2">
      <w:pPr>
        <w:pStyle w:val="Default"/>
        <w:tabs>
          <w:tab w:val="left" w:pos="2086"/>
        </w:tabs>
        <w:spacing w:after="18" w:line="276" w:lineRule="auto"/>
        <w:jc w:val="both"/>
      </w:pPr>
      <w:r>
        <w:t xml:space="preserve">1. Выявление способных детей и отбор для занятий в спортивном коллективе. </w:t>
      </w:r>
    </w:p>
    <w:p w:rsidR="00F51CD2" w:rsidRDefault="00F51CD2" w:rsidP="00F51CD2">
      <w:pPr>
        <w:pStyle w:val="Default"/>
        <w:tabs>
          <w:tab w:val="left" w:pos="2086"/>
        </w:tabs>
        <w:spacing w:after="18" w:line="276" w:lineRule="auto"/>
        <w:jc w:val="both"/>
      </w:pPr>
      <w:r>
        <w:t xml:space="preserve">2. Привитие стойкого интереса к занятиям спортом, к виду спорта. </w:t>
      </w:r>
    </w:p>
    <w:p w:rsidR="00F51CD2" w:rsidRDefault="00F51CD2" w:rsidP="00F51CD2">
      <w:pPr>
        <w:pStyle w:val="Default"/>
        <w:tabs>
          <w:tab w:val="left" w:pos="2086"/>
        </w:tabs>
        <w:spacing w:after="18" w:line="276" w:lineRule="auto"/>
        <w:jc w:val="both"/>
      </w:pPr>
      <w:r>
        <w:t xml:space="preserve">3. Развитие быстроты, ловкости, гибкости, скоростно-силовых качеств, укрепление опорно-двигательного аппарата. </w:t>
      </w:r>
    </w:p>
    <w:p w:rsidR="00F51CD2" w:rsidRDefault="00F51CD2" w:rsidP="00F51CD2">
      <w:pPr>
        <w:pStyle w:val="Default"/>
        <w:tabs>
          <w:tab w:val="left" w:pos="2086"/>
        </w:tabs>
        <w:spacing w:after="18" w:line="276" w:lineRule="auto"/>
        <w:jc w:val="both"/>
      </w:pPr>
      <w:r>
        <w:t xml:space="preserve">4. Развитие специальных качеств и способностей, обусловливающих успешное овладение навыками по выбранному виду сорта. </w:t>
      </w:r>
    </w:p>
    <w:p w:rsidR="00F51CD2" w:rsidRDefault="00F51CD2" w:rsidP="00F51CD2">
      <w:pPr>
        <w:pStyle w:val="Default"/>
        <w:tabs>
          <w:tab w:val="left" w:pos="2086"/>
        </w:tabs>
        <w:spacing w:after="18" w:line="276" w:lineRule="auto"/>
        <w:jc w:val="both"/>
      </w:pPr>
      <w:r>
        <w:t xml:space="preserve">5. Обучение основам техники и тактики. </w:t>
      </w:r>
    </w:p>
    <w:p w:rsidR="00F51CD2" w:rsidRDefault="00F51CD2" w:rsidP="00F51CD2">
      <w:pPr>
        <w:pStyle w:val="Default"/>
        <w:tabs>
          <w:tab w:val="left" w:pos="2086"/>
        </w:tabs>
        <w:spacing w:line="276" w:lineRule="auto"/>
        <w:jc w:val="both"/>
      </w:pPr>
      <w:r>
        <w:t xml:space="preserve">6. Приучение к соревновательной деятельности. </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Укрепление здоровья спортсменов.</w:t>
      </w:r>
    </w:p>
    <w:p w:rsidR="00F51CD2" w:rsidRDefault="00F51CD2" w:rsidP="00F51CD2">
      <w:pPr>
        <w:pStyle w:val="Default"/>
        <w:tabs>
          <w:tab w:val="left" w:pos="2086"/>
        </w:tabs>
        <w:spacing w:line="276" w:lineRule="auto"/>
        <w:jc w:val="both"/>
        <w:rPr>
          <w:b/>
        </w:rPr>
      </w:pPr>
      <w:r>
        <w:rPr>
          <w:b/>
          <w:iCs/>
        </w:rPr>
        <w:t xml:space="preserve">Содержание подготовки: </w:t>
      </w:r>
    </w:p>
    <w:p w:rsidR="00F51CD2" w:rsidRDefault="00F51CD2" w:rsidP="00F51CD2">
      <w:pPr>
        <w:pStyle w:val="Default"/>
        <w:tabs>
          <w:tab w:val="left" w:pos="2086"/>
        </w:tabs>
        <w:spacing w:after="18" w:line="276" w:lineRule="auto"/>
        <w:jc w:val="both"/>
      </w:pPr>
      <w:r>
        <w:t xml:space="preserve">1. Отбор детей для занятий выбранным видом спорта в спортивных коллективах на основе нормативных показателей. </w:t>
      </w:r>
    </w:p>
    <w:p w:rsidR="00F51CD2" w:rsidRDefault="00F51CD2" w:rsidP="00F51CD2">
      <w:pPr>
        <w:pStyle w:val="Default"/>
        <w:tabs>
          <w:tab w:val="left" w:pos="2086"/>
        </w:tabs>
        <w:spacing w:after="18" w:line="276" w:lineRule="auto"/>
        <w:jc w:val="both"/>
      </w:pPr>
      <w:r>
        <w:t xml:space="preserve">2. Подготовка и сдача нормативных требований (соответственно возрасту). </w:t>
      </w:r>
    </w:p>
    <w:p w:rsidR="00F51CD2" w:rsidRDefault="00F51CD2" w:rsidP="00F51CD2">
      <w:pPr>
        <w:pStyle w:val="Default"/>
        <w:tabs>
          <w:tab w:val="left" w:pos="2086"/>
        </w:tabs>
        <w:spacing w:after="18" w:line="276" w:lineRule="auto"/>
        <w:jc w:val="both"/>
      </w:pPr>
      <w:r>
        <w:t xml:space="preserve">3. Упражнения для развития быстроты, ловкости, скоростно-силовых качеств, укрепления опорно-двигательного аппарата, совершенствования жизненно важных двигательных навыков  </w:t>
      </w:r>
    </w:p>
    <w:p w:rsidR="00F51CD2" w:rsidRDefault="00F51CD2" w:rsidP="00F51CD2">
      <w:pPr>
        <w:pStyle w:val="Default"/>
        <w:tabs>
          <w:tab w:val="left" w:pos="2086"/>
        </w:tabs>
        <w:spacing w:after="18" w:line="276" w:lineRule="auto"/>
        <w:jc w:val="both"/>
      </w:pPr>
      <w:r>
        <w:t xml:space="preserve">4. Подготовительные упражнения для развития специальных качеств и способностей, облегчающих овладение техникой  и тактическими действиями. </w:t>
      </w:r>
    </w:p>
    <w:p w:rsidR="00F51CD2" w:rsidRDefault="00F51CD2" w:rsidP="00F51CD2">
      <w:pPr>
        <w:pStyle w:val="Default"/>
        <w:tabs>
          <w:tab w:val="left" w:pos="2086"/>
        </w:tabs>
        <w:spacing w:after="18" w:line="276" w:lineRule="auto"/>
        <w:jc w:val="both"/>
      </w:pPr>
      <w:r>
        <w:t xml:space="preserve">5. Подводящие упражнения.  </w:t>
      </w:r>
    </w:p>
    <w:p w:rsidR="00F51CD2" w:rsidRDefault="00F51CD2" w:rsidP="00F51CD2">
      <w:pPr>
        <w:pStyle w:val="Default"/>
        <w:tabs>
          <w:tab w:val="left" w:pos="2086"/>
        </w:tabs>
        <w:spacing w:after="18" w:line="276" w:lineRule="auto"/>
        <w:jc w:val="both"/>
      </w:pPr>
      <w:r>
        <w:t xml:space="preserve">6. Теоретические занятия, предусмотренные программой. </w:t>
      </w:r>
    </w:p>
    <w:p w:rsidR="00F51CD2" w:rsidRDefault="00F51CD2" w:rsidP="00F51CD2">
      <w:pPr>
        <w:pStyle w:val="Default"/>
        <w:tabs>
          <w:tab w:val="left" w:pos="2086"/>
        </w:tabs>
        <w:spacing w:after="18" w:line="276" w:lineRule="auto"/>
        <w:jc w:val="both"/>
      </w:pPr>
      <w:r>
        <w:t xml:space="preserve">7. Соревнования по общей физической подготовке.  </w:t>
      </w:r>
    </w:p>
    <w:p w:rsidR="00F51CD2" w:rsidRDefault="00F51CD2" w:rsidP="00F51CD2">
      <w:pPr>
        <w:pStyle w:val="Default"/>
        <w:tabs>
          <w:tab w:val="left" w:pos="2086"/>
        </w:tabs>
        <w:spacing w:line="276" w:lineRule="auto"/>
        <w:jc w:val="both"/>
      </w:pPr>
      <w:r>
        <w:t xml:space="preserve">8. Оценка уровня подготовленности юных спортсменов (физического развития, физической, технической, тактической, интегральной подготовленности). </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На тренировочном этапе</w:t>
      </w:r>
      <w:r>
        <w:rPr>
          <w:rFonts w:ascii="Times New Roman" w:hAnsi="Times New Roman" w:cs="Times New Roman"/>
          <w:sz w:val="24"/>
          <w:szCs w:val="24"/>
        </w:rPr>
        <w:t>:</w:t>
      </w:r>
    </w:p>
    <w:p w:rsidR="00F51CD2" w:rsidRDefault="00F51CD2" w:rsidP="00F51CD2">
      <w:pPr>
        <w:pStyle w:val="Default"/>
        <w:tabs>
          <w:tab w:val="left" w:pos="2086"/>
        </w:tabs>
        <w:spacing w:after="18" w:line="276" w:lineRule="auto"/>
        <w:jc w:val="both"/>
      </w:pPr>
      <w:r>
        <w:t xml:space="preserve">1. Повышение уровня общей физической подготовленности, функциональных возможностей. </w:t>
      </w:r>
    </w:p>
    <w:p w:rsidR="00F51CD2" w:rsidRDefault="00F51CD2" w:rsidP="00F51CD2">
      <w:pPr>
        <w:pStyle w:val="Default"/>
        <w:tabs>
          <w:tab w:val="left" w:pos="2086"/>
        </w:tabs>
        <w:spacing w:after="18" w:line="276" w:lineRule="auto"/>
        <w:jc w:val="both"/>
      </w:pPr>
      <w:r>
        <w:t xml:space="preserve">2. Развитие специальных качеств и способностей, необходимых для совершенствования навыков. </w:t>
      </w:r>
    </w:p>
    <w:p w:rsidR="00F51CD2" w:rsidRDefault="00F51CD2" w:rsidP="00F51CD2">
      <w:pPr>
        <w:pStyle w:val="Default"/>
        <w:tabs>
          <w:tab w:val="left" w:pos="2086"/>
        </w:tabs>
        <w:spacing w:after="18" w:line="276" w:lineRule="auto"/>
        <w:jc w:val="both"/>
      </w:pPr>
      <w:r>
        <w:t xml:space="preserve">3. Прочное овладение основами техники и тактики, навыками. </w:t>
      </w:r>
    </w:p>
    <w:p w:rsidR="00F51CD2" w:rsidRDefault="00F51CD2" w:rsidP="00F51CD2">
      <w:pPr>
        <w:pStyle w:val="Default"/>
        <w:tabs>
          <w:tab w:val="left" w:pos="2086"/>
        </w:tabs>
        <w:spacing w:line="276" w:lineRule="auto"/>
        <w:jc w:val="both"/>
      </w:pPr>
      <w:r>
        <w:t>4. Приобретение опыта и достижение стабильности выступления на официальных спортивных соревнованиях  по видам  спорта;</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Формирование спортивной мотивации;</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Укрепление здоровья спортсменов.</w:t>
      </w:r>
    </w:p>
    <w:p w:rsidR="00F51CD2" w:rsidRDefault="00F51CD2" w:rsidP="00F51CD2">
      <w:pPr>
        <w:pStyle w:val="Default"/>
        <w:tabs>
          <w:tab w:val="left" w:pos="2086"/>
        </w:tabs>
        <w:spacing w:line="276" w:lineRule="auto"/>
        <w:jc w:val="both"/>
        <w:rPr>
          <w:b/>
          <w:iCs/>
        </w:rPr>
      </w:pPr>
      <w:r>
        <w:rPr>
          <w:b/>
          <w:iCs/>
        </w:rPr>
        <w:t xml:space="preserve">Содержание подготовки: </w:t>
      </w:r>
    </w:p>
    <w:p w:rsidR="00F51CD2" w:rsidRDefault="00F51CD2" w:rsidP="00F51CD2">
      <w:pPr>
        <w:pStyle w:val="Default"/>
        <w:tabs>
          <w:tab w:val="left" w:pos="2086"/>
        </w:tabs>
        <w:spacing w:after="18" w:line="276" w:lineRule="auto"/>
        <w:jc w:val="both"/>
      </w:pPr>
      <w:r>
        <w:t xml:space="preserve">1. Отбор детей для занятий в спортивных коллективах на основе нормативных показателей. </w:t>
      </w:r>
    </w:p>
    <w:p w:rsidR="00F51CD2" w:rsidRDefault="00F51CD2" w:rsidP="00F51CD2">
      <w:pPr>
        <w:pStyle w:val="Default"/>
        <w:tabs>
          <w:tab w:val="left" w:pos="2086"/>
        </w:tabs>
        <w:spacing w:after="18" w:line="276" w:lineRule="auto"/>
        <w:jc w:val="both"/>
      </w:pPr>
      <w:r>
        <w:t xml:space="preserve">2. Подготовка и сдача нормативных требований (соответственно возрасту). </w:t>
      </w:r>
    </w:p>
    <w:p w:rsidR="00F51CD2" w:rsidRDefault="00F51CD2" w:rsidP="00F51CD2">
      <w:pPr>
        <w:pStyle w:val="Default"/>
        <w:tabs>
          <w:tab w:val="left" w:pos="2086"/>
        </w:tabs>
        <w:spacing w:after="18" w:line="276" w:lineRule="auto"/>
        <w:jc w:val="both"/>
      </w:pPr>
      <w:r>
        <w:lastRenderedPageBreak/>
        <w:t xml:space="preserve">3. Упражнения для развития быстроты, ловкости, скоростно-силовых качеств, укрепления опорно-двигательного аппарата, совершенствования жизненно важных двигательных навыков.  </w:t>
      </w:r>
    </w:p>
    <w:p w:rsidR="00F51CD2" w:rsidRDefault="00F51CD2" w:rsidP="00F51CD2">
      <w:pPr>
        <w:pStyle w:val="Default"/>
        <w:tabs>
          <w:tab w:val="left" w:pos="2086"/>
        </w:tabs>
        <w:spacing w:after="18" w:line="276" w:lineRule="auto"/>
        <w:jc w:val="both"/>
      </w:pPr>
      <w:r>
        <w:t xml:space="preserve">4. Подготовительные упражнения для развития специальных качеств и способностей, облегчающих овладение техникой игры и тактическими действиями. </w:t>
      </w:r>
    </w:p>
    <w:p w:rsidR="00F51CD2" w:rsidRDefault="00F51CD2" w:rsidP="00F51CD2">
      <w:pPr>
        <w:pStyle w:val="Default"/>
        <w:tabs>
          <w:tab w:val="left" w:pos="2086"/>
        </w:tabs>
        <w:spacing w:after="18" w:line="276" w:lineRule="auto"/>
        <w:jc w:val="both"/>
      </w:pPr>
      <w:r>
        <w:t xml:space="preserve">5. Подводящие упражнения.  </w:t>
      </w:r>
    </w:p>
    <w:p w:rsidR="00F51CD2" w:rsidRDefault="00F51CD2" w:rsidP="00F51CD2">
      <w:pPr>
        <w:pStyle w:val="Default"/>
        <w:tabs>
          <w:tab w:val="left" w:pos="2086"/>
        </w:tabs>
        <w:spacing w:after="18" w:line="276" w:lineRule="auto"/>
        <w:jc w:val="both"/>
      </w:pPr>
      <w:r>
        <w:t xml:space="preserve">6. Теоретические занятия, предусмотренные программой. </w:t>
      </w:r>
    </w:p>
    <w:p w:rsidR="00F51CD2" w:rsidRDefault="00F51CD2" w:rsidP="00F51CD2">
      <w:pPr>
        <w:pStyle w:val="Default"/>
        <w:tabs>
          <w:tab w:val="left" w:pos="2086"/>
        </w:tabs>
        <w:spacing w:after="18" w:line="276" w:lineRule="auto"/>
        <w:jc w:val="both"/>
      </w:pPr>
      <w:r>
        <w:t xml:space="preserve">8. Соревнования по общей физической подготовке.  </w:t>
      </w:r>
    </w:p>
    <w:p w:rsidR="00F51CD2" w:rsidRDefault="00F51CD2" w:rsidP="00F51CD2">
      <w:pPr>
        <w:pStyle w:val="Default"/>
        <w:tabs>
          <w:tab w:val="left" w:pos="2086"/>
        </w:tabs>
        <w:spacing w:line="276" w:lineRule="auto"/>
        <w:jc w:val="both"/>
      </w:pPr>
      <w:r>
        <w:t xml:space="preserve">9. Оценка уровня подготовленности юных спортсменов (физического развития, физической, технической, тактической, интегральной подготовленности). </w:t>
      </w:r>
    </w:p>
    <w:p w:rsidR="00F51CD2" w:rsidRDefault="00F51CD2" w:rsidP="00F51CD2">
      <w:pPr>
        <w:tabs>
          <w:tab w:val="left" w:pos="2086"/>
        </w:tabs>
        <w:autoSpaceDE w:val="0"/>
        <w:autoSpaceDN w:val="0"/>
        <w:adjustRightInd w:val="0"/>
        <w:spacing w:after="0"/>
        <w:jc w:val="both"/>
        <w:rPr>
          <w:rFonts w:ascii="Times New Roman" w:hAnsi="Times New Roman" w:cs="Times New Roman"/>
          <w:b/>
          <w:bCs/>
          <w:sz w:val="24"/>
          <w:szCs w:val="24"/>
        </w:rPr>
      </w:pPr>
    </w:p>
    <w:p w:rsidR="00F51CD2" w:rsidRDefault="00F51CD2" w:rsidP="00F51CD2">
      <w:pPr>
        <w:tabs>
          <w:tab w:val="left" w:pos="2086"/>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ТЕОРЕТИЧЕСКАЯ ПОДГОТОВКА</w:t>
      </w:r>
    </w:p>
    <w:p w:rsidR="00F51CD2" w:rsidRDefault="00F51CD2" w:rsidP="00F51CD2">
      <w:pPr>
        <w:tabs>
          <w:tab w:val="left" w:pos="2086"/>
        </w:tabs>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Этап начальной подготовки</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Физическая культура и спорт в России. Задачи физической культуры и спорта, их оздоровительное и воспитательное значение. Характеристика  вида спорта.</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Сведения о строении и функциях организма человека. Костная и мышечная системы, связочный аппарат, сердечнососудистая и дыхательная системы человека.</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F51CD2" w:rsidRDefault="00F51CD2" w:rsidP="00F51CD2">
      <w:pPr>
        <w:tabs>
          <w:tab w:val="left" w:pos="208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4. 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к занимающимся.  Общий режим дня. Гигиенические требования к инвентарю, спортивной одежде и обуви. </w:t>
      </w:r>
    </w:p>
    <w:p w:rsidR="00F51CD2" w:rsidRDefault="00F51CD2" w:rsidP="00F51CD2">
      <w:pPr>
        <w:tabs>
          <w:tab w:val="left" w:pos="2086"/>
        </w:tabs>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Тренировочный этап</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1.Физическая культура и спорт в России.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2.Состояние и развитие вида спорта. Развитие среди школьников. Соревнования по виду спорта для школьников. Оздоровительная и прикладная направленность. История возникновения вида спорта. Развитие вида спорта в России.  </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Сведения о строении и функциях организма человека.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Гигиена, врачебный контроль и самоконтроль. Общие санитарно-гигиенические требования к занятиям.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 Нагрузка и отдых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6. Правила соревнований, их организация и проведение. Роль соревнований в спортивной подготовке юных спортсменов. Виды соревнований. Положение о соревнованиях. Способы проведения соревнований.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 Основы техники и тактики игры. Понятие о технике. Понятие о тактике игры. Характеристика тактических действий. Единство техники и тактики. Классификация техники и тактики игры.</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 Основы методики обучения. Понятие об обучении технике и тактике. Характеристика средств, применяемых в тренировке. Классификация упражнений, применяемых в учебно-тренировочном процессе.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9. Планирование и контроль учебно-тренировочного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F51CD2" w:rsidRDefault="00F51CD2" w:rsidP="00F51CD2">
      <w:pPr>
        <w:tabs>
          <w:tab w:val="left" w:pos="208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10. Оборудование и инвентарь. Тренажерные устройства для обучения технике. Изготовление специального оборудования для занятий. Роль и место специального оборудования в повышении эффективности тренировочного процесса. Технические средства, применяемые при обучении.</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11.Установка спортсменам перед соревнованиями и разбор проведенных соревнований. Характеристика соперника. Тактический план команды и задания. Разбор проведенных соревнований. Выполнение тактического плана. Общая оценка действий спортсменов. </w:t>
      </w:r>
      <w:r>
        <w:rPr>
          <w:rFonts w:ascii="Times New Roman" w:hAnsi="Times New Roman" w:cs="Times New Roman"/>
          <w:b/>
          <w:sz w:val="24"/>
          <w:szCs w:val="24"/>
          <w:u w:val="single"/>
        </w:rPr>
        <w:t>Выводы.</w:t>
      </w:r>
      <w:r>
        <w:rPr>
          <w:rFonts w:ascii="Times New Roman" w:hAnsi="Times New Roman" w:cs="Times New Roman"/>
          <w:sz w:val="24"/>
          <w:szCs w:val="24"/>
        </w:rPr>
        <w:t xml:space="preserve"> </w:t>
      </w:r>
      <w:r>
        <w:rPr>
          <w:rFonts w:ascii="Times New Roman" w:eastAsia="Times New Roman" w:hAnsi="Times New Roman" w:cs="Times New Roman"/>
          <w:sz w:val="24"/>
          <w:szCs w:val="24"/>
        </w:rPr>
        <w:t>В освоении обучающимися дополнительных общеобразовательных программ по видам спорта прослеживается устойчивая стабильность: 2017 год - 100%, 2018 год - 100%, 2019 год - 100%.</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w:t>
      </w:r>
      <w:r>
        <w:rPr>
          <w:rFonts w:ascii="Times New Roman" w:hAnsi="Times New Roman" w:cs="Times New Roman"/>
          <w:sz w:val="24"/>
          <w:szCs w:val="24"/>
        </w:rPr>
        <w:t xml:space="preserve"> результатам контрольно-переводного тестирования </w:t>
      </w:r>
      <w:r>
        <w:rPr>
          <w:rFonts w:ascii="Times New Roman" w:eastAsia="Times New Roman" w:hAnsi="Times New Roman" w:cs="Times New Roman"/>
          <w:sz w:val="24"/>
          <w:szCs w:val="24"/>
        </w:rPr>
        <w:t>в 2019 году</w:t>
      </w:r>
      <w:r>
        <w:rPr>
          <w:rFonts w:ascii="Times New Roman" w:hAnsi="Times New Roman" w:cs="Times New Roman"/>
          <w:sz w:val="24"/>
          <w:szCs w:val="24"/>
        </w:rPr>
        <w:t xml:space="preserve">, из числа сдававших,  нормативы выполнили 89 % обучающихся. Также наблюдается стабильная результативность и участие обучающихся в соревнованиях.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Удовлетворенность родителей качеством образовательных услуг:  </w:t>
      </w:r>
      <w:r>
        <w:rPr>
          <w:rFonts w:ascii="Times New Roman" w:hAnsi="Times New Roman" w:cs="Times New Roman"/>
          <w:sz w:val="24"/>
          <w:szCs w:val="24"/>
        </w:rPr>
        <w:t xml:space="preserve">по результатам анкетирования родителей «Удовлетворенность доступностью и качеством образовательных услуг» в образовательных организациях района процент удовлетворенности родителей доступностью и качеством образовательной услуги.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2017 год –88%, из 212 родителей, принимавших участие в анкетировании.</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2018 год – 87%, из 232 родителей, принимавших участие в анкетировании.</w:t>
      </w:r>
    </w:p>
    <w:p w:rsidR="00F51CD2" w:rsidRDefault="00F51CD2" w:rsidP="00F51CD2">
      <w:pPr>
        <w:pStyle w:val="ac"/>
        <w:spacing w:line="276" w:lineRule="auto"/>
        <w:jc w:val="both"/>
        <w:rPr>
          <w:rFonts w:ascii="Times New Roman" w:hAnsi="Times New Roman" w:cs="Times New Roman"/>
          <w:sz w:val="24"/>
          <w:szCs w:val="24"/>
        </w:rPr>
      </w:pPr>
      <w:r w:rsidRPr="006E2A4F">
        <w:rPr>
          <w:rFonts w:ascii="Times New Roman" w:hAnsi="Times New Roman" w:cs="Times New Roman"/>
          <w:sz w:val="24"/>
          <w:szCs w:val="24"/>
        </w:rPr>
        <w:t>2019 год –</w:t>
      </w:r>
      <w:r>
        <w:rPr>
          <w:rFonts w:ascii="Times New Roman" w:hAnsi="Times New Roman" w:cs="Times New Roman"/>
          <w:sz w:val="24"/>
          <w:szCs w:val="24"/>
        </w:rPr>
        <w:t xml:space="preserve"> </w:t>
      </w:r>
      <w:r w:rsidR="006E2A4F">
        <w:rPr>
          <w:rFonts w:ascii="Times New Roman" w:hAnsi="Times New Roman" w:cs="Times New Roman"/>
          <w:sz w:val="24"/>
          <w:szCs w:val="24"/>
        </w:rPr>
        <w:t>91% из 118 родителей, принимавших участие в анкетировании.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Неудовлетворенность и пожелания родителей: приобрести хороший инвентарь для занятий спортом, приобрести дополнительные средства  для выездов на соревнования, мало информации о реализации дополнительных образовательных программах.</w:t>
      </w: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p>
    <w:p w:rsidR="00F51CD2" w:rsidRDefault="00F51CD2" w:rsidP="00F51CD2">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51CD2" w:rsidRDefault="00F51CD2" w:rsidP="00F51CD2">
      <w:pPr>
        <w:spacing w:after="0"/>
        <w:rPr>
          <w:rFonts w:ascii="Times New Roman" w:hAnsi="Times New Roman"/>
          <w:b/>
          <w:sz w:val="24"/>
          <w:szCs w:val="24"/>
        </w:rPr>
        <w:sectPr w:rsidR="00F51CD2">
          <w:pgSz w:w="11906" w:h="16838"/>
          <w:pgMar w:top="1134" w:right="1134" w:bottom="1134" w:left="1134" w:header="709" w:footer="709" w:gutter="0"/>
          <w:pgNumType w:start="0"/>
          <w:cols w:space="720"/>
        </w:sectPr>
      </w:pPr>
    </w:p>
    <w:p w:rsidR="00F51CD2" w:rsidRDefault="00F51CD2" w:rsidP="00F51CD2">
      <w:pPr>
        <w:pStyle w:val="ac"/>
        <w:jc w:val="center"/>
        <w:rPr>
          <w:rFonts w:ascii="Times New Roman" w:hAnsi="Times New Roman" w:cs="Times New Roman"/>
          <w:b/>
          <w:sz w:val="24"/>
          <w:szCs w:val="24"/>
        </w:rPr>
      </w:pPr>
      <w:r>
        <w:rPr>
          <w:rFonts w:ascii="Times New Roman" w:eastAsia="Times New Roman" w:hAnsi="Times New Roman" w:cs="Times New Roman"/>
          <w:sz w:val="24"/>
          <w:szCs w:val="24"/>
        </w:rPr>
        <w:lastRenderedPageBreak/>
        <w:t>Наблюдается устойчивая положительная динамика результативного участия спортсменов в соревнованиях различного уровня.</w:t>
      </w:r>
    </w:p>
    <w:p w:rsidR="00F51CD2" w:rsidRDefault="00F51CD2" w:rsidP="00F51CD2">
      <w:pPr>
        <w:pStyle w:val="ac"/>
        <w:jc w:val="center"/>
        <w:rPr>
          <w:rFonts w:ascii="Times New Roman" w:hAnsi="Times New Roman" w:cs="Times New Roman"/>
          <w:b/>
          <w:sz w:val="24"/>
          <w:szCs w:val="24"/>
        </w:rPr>
      </w:pP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Результативность участия в соревнованиях.</w:t>
      </w:r>
    </w:p>
    <w:p w:rsidR="00F51CD2" w:rsidRDefault="00F51CD2" w:rsidP="00F51CD2">
      <w:pPr>
        <w:pStyle w:val="ac"/>
        <w:spacing w:line="276"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Мероприятия -2019  год</w:t>
      </w:r>
    </w:p>
    <w:p w:rsidR="00F51CD2" w:rsidRDefault="00F51CD2" w:rsidP="00F51CD2">
      <w:pPr>
        <w:jc w:val="center"/>
        <w:rPr>
          <w:rFonts w:ascii="Times New Roman" w:hAnsi="Times New Roman" w:cs="Times New Roman"/>
          <w:sz w:val="24"/>
          <w:szCs w:val="24"/>
        </w:rPr>
      </w:pPr>
      <w:r>
        <w:rPr>
          <w:rFonts w:ascii="Times New Roman" w:hAnsi="Times New Roman" w:cs="Times New Roman"/>
          <w:sz w:val="24"/>
          <w:szCs w:val="24"/>
        </w:rPr>
        <w:t>Дети и тренеры - призеры 2019.</w:t>
      </w:r>
    </w:p>
    <w:p w:rsidR="00F51CD2" w:rsidRDefault="00F51CD2" w:rsidP="00F51CD2">
      <w:pPr>
        <w:spacing w:after="0"/>
        <w:rPr>
          <w:rFonts w:ascii="Times New Roman" w:hAnsi="Times New Roman" w:cs="Times New Roman"/>
          <w:sz w:val="24"/>
          <w:szCs w:val="24"/>
        </w:rPr>
      </w:pPr>
    </w:p>
    <w:tbl>
      <w:tblPr>
        <w:tblStyle w:val="af"/>
        <w:tblW w:w="14742" w:type="dxa"/>
        <w:tblInd w:w="108" w:type="dxa"/>
        <w:tblLayout w:type="fixed"/>
        <w:tblLook w:val="04A0"/>
      </w:tblPr>
      <w:tblGrid>
        <w:gridCol w:w="709"/>
        <w:gridCol w:w="1843"/>
        <w:gridCol w:w="1843"/>
        <w:gridCol w:w="5244"/>
        <w:gridCol w:w="1701"/>
        <w:gridCol w:w="1276"/>
        <w:gridCol w:w="2126"/>
      </w:tblGrid>
      <w:tr w:rsidR="00824409" w:rsidRPr="00F553CB" w:rsidTr="005923E3">
        <w:tc>
          <w:tcPr>
            <w:tcW w:w="709"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 xml:space="preserve">№ </w:t>
            </w:r>
            <w:proofErr w:type="spellStart"/>
            <w:r w:rsidRPr="00F72F89">
              <w:rPr>
                <w:rFonts w:ascii="Times New Roman" w:hAnsi="Times New Roman"/>
                <w:b/>
                <w:sz w:val="24"/>
                <w:szCs w:val="24"/>
              </w:rPr>
              <w:t>п</w:t>
            </w:r>
            <w:proofErr w:type="spellEnd"/>
            <w:r w:rsidRPr="00F72F89">
              <w:rPr>
                <w:rFonts w:ascii="Times New Roman" w:hAnsi="Times New Roman"/>
                <w:b/>
                <w:sz w:val="24"/>
                <w:szCs w:val="24"/>
              </w:rPr>
              <w:t>/п.</w:t>
            </w:r>
          </w:p>
        </w:tc>
        <w:tc>
          <w:tcPr>
            <w:tcW w:w="1843"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 xml:space="preserve">Дата </w:t>
            </w:r>
          </w:p>
        </w:tc>
        <w:tc>
          <w:tcPr>
            <w:tcW w:w="1843"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место</w:t>
            </w:r>
          </w:p>
        </w:tc>
        <w:tc>
          <w:tcPr>
            <w:tcW w:w="5244"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Название мероприятия</w:t>
            </w:r>
          </w:p>
        </w:tc>
        <w:tc>
          <w:tcPr>
            <w:tcW w:w="1701"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Количество участников</w:t>
            </w:r>
          </w:p>
        </w:tc>
        <w:tc>
          <w:tcPr>
            <w:tcW w:w="1276"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результат</w:t>
            </w:r>
          </w:p>
        </w:tc>
        <w:tc>
          <w:tcPr>
            <w:tcW w:w="2126" w:type="dxa"/>
          </w:tcPr>
          <w:p w:rsidR="00824409" w:rsidRPr="00F72F89" w:rsidRDefault="00824409" w:rsidP="005923E3">
            <w:pPr>
              <w:jc w:val="center"/>
              <w:rPr>
                <w:rFonts w:ascii="Times New Roman" w:hAnsi="Times New Roman"/>
                <w:b/>
                <w:sz w:val="24"/>
                <w:szCs w:val="24"/>
              </w:rPr>
            </w:pPr>
            <w:r w:rsidRPr="00F72F89">
              <w:rPr>
                <w:rFonts w:ascii="Times New Roman" w:hAnsi="Times New Roman"/>
                <w:b/>
                <w:sz w:val="24"/>
                <w:szCs w:val="24"/>
              </w:rPr>
              <w:t>тренер</w:t>
            </w:r>
          </w:p>
        </w:tc>
      </w:tr>
      <w:tr w:rsidR="00824409" w:rsidRPr="00F553CB" w:rsidTr="005923E3">
        <w:trPr>
          <w:trHeight w:val="161"/>
        </w:trPr>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Январь-февраль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мужских команд «Лига Запад»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Февраль-май</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молодежных команд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9</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февраль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Оса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2005-06г.р.Отбор. этап 1 тур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25-26 марта</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г.Березники</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Краевые отборочные </w:t>
            </w:r>
            <w:proofErr w:type="spellStart"/>
            <w:r w:rsidRPr="00B31D7C">
              <w:rPr>
                <w:rFonts w:ascii="Times New Roman" w:hAnsi="Times New Roman"/>
                <w:sz w:val="24"/>
                <w:szCs w:val="24"/>
              </w:rPr>
              <w:t>сор-я</w:t>
            </w:r>
            <w:proofErr w:type="spellEnd"/>
            <w:r w:rsidRPr="00B31D7C">
              <w:rPr>
                <w:rFonts w:ascii="Times New Roman" w:hAnsi="Times New Roman"/>
                <w:sz w:val="24"/>
                <w:szCs w:val="24"/>
              </w:rPr>
              <w:t xml:space="preserve"> Всероссийских </w:t>
            </w:r>
            <w:proofErr w:type="spellStart"/>
            <w:r w:rsidRPr="00B31D7C">
              <w:rPr>
                <w:rFonts w:ascii="Times New Roman" w:hAnsi="Times New Roman"/>
                <w:sz w:val="24"/>
                <w:szCs w:val="24"/>
              </w:rPr>
              <w:t>сор-ий</w:t>
            </w:r>
            <w:proofErr w:type="spellEnd"/>
            <w:r w:rsidRPr="00B31D7C">
              <w:rPr>
                <w:rFonts w:ascii="Times New Roman" w:hAnsi="Times New Roman"/>
                <w:sz w:val="24"/>
                <w:szCs w:val="24"/>
              </w:rPr>
              <w:t xml:space="preserve"> «Серебряный мяч»</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Март</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Кунгур</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2007-08г.р.Отбор. этап 1 тур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29-31.марта</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9 Спартакиада учащихся Пермского края среди юношей 2003-04г.р.Финал</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11</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06-07.апреля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2005-06г.р.Отбор. этап 2 тур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апрель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Г.Краснокамск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2007-08г.р.Отбор. этап 2 тур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17-21 апреля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Г.Нижний Новгород</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 этап Всероссийских соревнований «Серебряный мяч»</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04.-06 октября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2005-06г.р Финал</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5</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18-20 октября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Г.Краснокамск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Первенство Пермского края среди юношей 2003-04 </w:t>
            </w:r>
            <w:proofErr w:type="spellStart"/>
            <w:r w:rsidRPr="00B31D7C">
              <w:rPr>
                <w:rFonts w:ascii="Times New Roman" w:hAnsi="Times New Roman"/>
                <w:sz w:val="24"/>
                <w:szCs w:val="24"/>
              </w:rPr>
              <w:t>г.р</w:t>
            </w:r>
            <w:proofErr w:type="spellEnd"/>
            <w:r w:rsidRPr="00B31D7C">
              <w:rPr>
                <w:rFonts w:ascii="Times New Roman" w:hAnsi="Times New Roman"/>
                <w:sz w:val="24"/>
                <w:szCs w:val="24"/>
              </w:rPr>
              <w:t xml:space="preserve"> Финал</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5</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72F89" w:rsidRDefault="00824409" w:rsidP="005923E3">
            <w:pP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15-17 ноября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Первенство Пермского края среди юношей 2007-08 </w:t>
            </w:r>
            <w:proofErr w:type="spellStart"/>
            <w:r w:rsidRPr="00B31D7C">
              <w:rPr>
                <w:rFonts w:ascii="Times New Roman" w:hAnsi="Times New Roman"/>
                <w:sz w:val="24"/>
                <w:szCs w:val="24"/>
              </w:rPr>
              <w:t>г.р</w:t>
            </w:r>
            <w:proofErr w:type="spellEnd"/>
            <w:r w:rsidRPr="00B31D7C">
              <w:rPr>
                <w:rFonts w:ascii="Times New Roman" w:hAnsi="Times New Roman"/>
                <w:sz w:val="24"/>
                <w:szCs w:val="24"/>
              </w:rPr>
              <w:t xml:space="preserve"> Финал</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11</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Январь-</w:t>
            </w:r>
            <w:r w:rsidRPr="00B31D7C">
              <w:rPr>
                <w:rFonts w:ascii="Times New Roman" w:hAnsi="Times New Roman"/>
                <w:sz w:val="24"/>
                <w:szCs w:val="24"/>
              </w:rPr>
              <w:lastRenderedPageBreak/>
              <w:t>февраль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lastRenderedPageBreak/>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Первенство Пермского края среди мужских </w:t>
            </w:r>
            <w:r w:rsidRPr="00B31D7C">
              <w:rPr>
                <w:rFonts w:ascii="Times New Roman" w:hAnsi="Times New Roman"/>
                <w:sz w:val="24"/>
                <w:szCs w:val="24"/>
              </w:rPr>
              <w:lastRenderedPageBreak/>
              <w:t>команд «Лига Запад»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lastRenderedPageBreak/>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Февраль-май</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Краевые соревнования, посвященные 75-летию Великой Победы (не </w:t>
            </w:r>
            <w:proofErr w:type="spellStart"/>
            <w:r w:rsidRPr="00B31D7C">
              <w:rPr>
                <w:rFonts w:ascii="Times New Roman" w:hAnsi="Times New Roman"/>
                <w:sz w:val="24"/>
                <w:szCs w:val="24"/>
              </w:rPr>
              <w:t>законч</w:t>
            </w:r>
            <w:proofErr w:type="spellEnd"/>
            <w:r w:rsidRPr="00B31D7C">
              <w:rPr>
                <w:rFonts w:ascii="Times New Roman" w:hAnsi="Times New Roman"/>
                <w:sz w:val="24"/>
                <w:szCs w:val="24"/>
              </w:rPr>
              <w:t>)</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29.01-01.03</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Г.Чусовой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юношей 2006-07г.р.Отбор. этап 1 тур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05-07 марта</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Оса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Краевые соревнования «Надежда» по волейболу 2004-05г.р.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Январь-май</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Пермского края по волейболу среди мужских команд (1-й круг)</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Январь-февраль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среди мужских команд «Лига Запад»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Февраль-май</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 назначению</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Краевые соревнования, посвященные 75-летию Великой Победы (не </w:t>
            </w:r>
            <w:proofErr w:type="spellStart"/>
            <w:r w:rsidRPr="00B31D7C">
              <w:rPr>
                <w:rFonts w:ascii="Times New Roman" w:hAnsi="Times New Roman"/>
                <w:sz w:val="24"/>
                <w:szCs w:val="24"/>
              </w:rPr>
              <w:t>законч</w:t>
            </w:r>
            <w:proofErr w:type="spellEnd"/>
            <w:r w:rsidRPr="00B31D7C">
              <w:rPr>
                <w:rFonts w:ascii="Times New Roman" w:hAnsi="Times New Roman"/>
                <w:sz w:val="24"/>
                <w:szCs w:val="24"/>
              </w:rPr>
              <w:t>)</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Default="00824409" w:rsidP="005923E3"/>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18-19 мая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С.Завьялово  Удмуртия</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Открытый турнир по волейболу среди юношей 2004 г.р. и моложе</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9</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23 мая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Закрытие волейбольного сезона среди юношей ДЮСШ</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 июня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Соревнования по волейболу, посвященные Дню России</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14</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13-15 сентября</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Г.Березники</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Фестиваль волейбола «</w:t>
            </w:r>
            <w:proofErr w:type="spellStart"/>
            <w:r w:rsidRPr="00B31D7C">
              <w:rPr>
                <w:rFonts w:ascii="Times New Roman" w:hAnsi="Times New Roman"/>
                <w:sz w:val="24"/>
                <w:szCs w:val="24"/>
              </w:rPr>
              <w:t>Верхнекамье</w:t>
            </w:r>
            <w:proofErr w:type="spellEnd"/>
            <w:r w:rsidRPr="00B31D7C">
              <w:rPr>
                <w:rFonts w:ascii="Times New Roman" w:hAnsi="Times New Roman"/>
                <w:sz w:val="24"/>
                <w:szCs w:val="24"/>
              </w:rPr>
              <w:t>» 07-08г.р., 05-06г.р.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3, 4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октябрь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П.Белая Холуница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Соревнования среди ДЮСШ Б.Холуница-Карагай 05-06г.р., 07-08г.р.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18</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1, 2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декабрь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Г.Горнозаводск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«Кубок северных городов» среди 06-07г.р.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9</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Карпенко С.Б.</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14-15.06.19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Всероссийские соревнования по лёгкой атлетике "Кубок Зеленцовой"</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 - 6 человек</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 - 6 человек</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10-11.05.19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по лёгкой атлетике</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01.05.19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Легкоатлетическая эстафета на приз газеты "Звезда"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7</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07.06.19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"Кубок главы г. Перми" по лёгкой атлетике</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- 9</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25.04.19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Кудымкар</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Открытая легкоатлетическая эстафета на приз газеты "Парма"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(14 чел)</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04.05.19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Ильинский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Открытая легкоатлетическая эстафета на приз газеты "Знамя"</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 чел) -</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22.05.19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Ильинский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Открытые соревнования "День бегуна"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07.12.19</w:t>
            </w:r>
          </w:p>
        </w:tc>
        <w:tc>
          <w:tcPr>
            <w:tcW w:w="1843" w:type="dxa"/>
            <w:vAlign w:val="center"/>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Сылва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Легкоатлетический пробег "Сылвенский новогодний марафон"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 - 21 чел.</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Уточкин В.А.</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 апреля 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Краевой фестиваль: От лайка до аплодисментов»</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Азанова Л.Ш.</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13-14 апреля 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Клубные соревнования г.Перми по </w:t>
            </w:r>
            <w:proofErr w:type="spellStart"/>
            <w:r w:rsidRPr="00B31D7C">
              <w:rPr>
                <w:rFonts w:ascii="Times New Roman" w:hAnsi="Times New Roman"/>
                <w:sz w:val="24"/>
                <w:szCs w:val="24"/>
              </w:rPr>
              <w:t>чир</w:t>
            </w:r>
            <w:proofErr w:type="spellEnd"/>
            <w:r w:rsidRPr="00B31D7C">
              <w:rPr>
                <w:rFonts w:ascii="Times New Roman" w:hAnsi="Times New Roman"/>
                <w:sz w:val="24"/>
                <w:szCs w:val="24"/>
              </w:rPr>
              <w:t xml:space="preserve"> спорту</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Азанова Л.Ш.</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 апреля 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Межрайонный фестиваль: «Весна- танцевальная»</w:t>
            </w:r>
          </w:p>
        </w:tc>
        <w:tc>
          <w:tcPr>
            <w:tcW w:w="1701" w:type="dxa"/>
          </w:tcPr>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Азанова Л.Ш.</w:t>
            </w:r>
          </w:p>
        </w:tc>
      </w:tr>
      <w:tr w:rsidR="00824409" w:rsidRPr="00F553CB" w:rsidTr="005923E3">
        <w:trPr>
          <w:trHeight w:val="959"/>
        </w:trPr>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26-27 октября 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Фестиваль «Восходящие звёзды», Открытый фестиваль среди </w:t>
            </w:r>
            <w:proofErr w:type="spellStart"/>
            <w:r w:rsidRPr="00B31D7C">
              <w:rPr>
                <w:rFonts w:ascii="Times New Roman" w:hAnsi="Times New Roman"/>
                <w:sz w:val="24"/>
                <w:szCs w:val="24"/>
              </w:rPr>
              <w:t>стантов</w:t>
            </w:r>
            <w:proofErr w:type="spellEnd"/>
            <w:r w:rsidRPr="00B31D7C">
              <w:rPr>
                <w:rFonts w:ascii="Times New Roman" w:hAnsi="Times New Roman"/>
                <w:sz w:val="24"/>
                <w:szCs w:val="24"/>
              </w:rPr>
              <w:t xml:space="preserve"> г.Перми «</w:t>
            </w:r>
            <w:proofErr w:type="spellStart"/>
            <w:r w:rsidRPr="00B31D7C">
              <w:rPr>
                <w:rFonts w:ascii="Times New Roman" w:hAnsi="Times New Roman"/>
                <w:sz w:val="24"/>
                <w:szCs w:val="24"/>
              </w:rPr>
              <w:t>Стант</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Фест</w:t>
            </w:r>
            <w:proofErr w:type="spellEnd"/>
            <w:r w:rsidRPr="00B31D7C">
              <w:rPr>
                <w:rFonts w:ascii="Times New Roman" w:hAnsi="Times New Roman"/>
                <w:sz w:val="24"/>
                <w:szCs w:val="24"/>
              </w:rPr>
              <w:t>».</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- 4</w:t>
            </w:r>
          </w:p>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Азанова Л.Ш.</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p>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16-17 ноября 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p>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Краевые соревнования по </w:t>
            </w:r>
            <w:proofErr w:type="spellStart"/>
            <w:r w:rsidRPr="00B31D7C">
              <w:rPr>
                <w:rFonts w:ascii="Times New Roman" w:hAnsi="Times New Roman"/>
                <w:sz w:val="24"/>
                <w:szCs w:val="24"/>
              </w:rPr>
              <w:t>чир</w:t>
            </w:r>
            <w:proofErr w:type="spellEnd"/>
            <w:r w:rsidRPr="00B31D7C">
              <w:rPr>
                <w:rFonts w:ascii="Times New Roman" w:hAnsi="Times New Roman"/>
                <w:sz w:val="24"/>
                <w:szCs w:val="24"/>
              </w:rPr>
              <w:t xml:space="preserve"> спорту,</w:t>
            </w:r>
          </w:p>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Фестиваль «Восходящие звёзды», Открытый фестиваль среди </w:t>
            </w:r>
            <w:proofErr w:type="spellStart"/>
            <w:r w:rsidRPr="00B31D7C">
              <w:rPr>
                <w:rFonts w:ascii="Times New Roman" w:hAnsi="Times New Roman"/>
                <w:sz w:val="24"/>
                <w:szCs w:val="24"/>
              </w:rPr>
              <w:t>стантов</w:t>
            </w:r>
            <w:proofErr w:type="spellEnd"/>
            <w:r w:rsidRPr="00B31D7C">
              <w:rPr>
                <w:rFonts w:ascii="Times New Roman" w:hAnsi="Times New Roman"/>
                <w:sz w:val="24"/>
                <w:szCs w:val="24"/>
              </w:rPr>
              <w:t xml:space="preserve"> г.Перми «</w:t>
            </w:r>
            <w:proofErr w:type="spellStart"/>
            <w:r w:rsidRPr="00B31D7C">
              <w:rPr>
                <w:rFonts w:ascii="Times New Roman" w:hAnsi="Times New Roman"/>
                <w:sz w:val="24"/>
                <w:szCs w:val="24"/>
              </w:rPr>
              <w:t>Стант</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Фест</w:t>
            </w:r>
            <w:proofErr w:type="spellEnd"/>
            <w:r w:rsidRPr="00B31D7C">
              <w:rPr>
                <w:rFonts w:ascii="Times New Roman" w:hAnsi="Times New Roman"/>
                <w:sz w:val="24"/>
                <w:szCs w:val="24"/>
              </w:rPr>
              <w:t>».</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Азанова Л.Ш.</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09.02.2019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 </w:t>
            </w:r>
            <w:proofErr w:type="spellStart"/>
            <w:r w:rsidRPr="00B31D7C">
              <w:rPr>
                <w:rFonts w:ascii="Times New Roman" w:hAnsi="Times New Roman"/>
                <w:sz w:val="24"/>
                <w:szCs w:val="24"/>
              </w:rPr>
              <w:t>Зюкайка</w:t>
            </w:r>
            <w:proofErr w:type="spellEnd"/>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Открытый </w:t>
            </w:r>
            <w:proofErr w:type="spellStart"/>
            <w:r w:rsidRPr="00B31D7C">
              <w:rPr>
                <w:rFonts w:ascii="Times New Roman" w:hAnsi="Times New Roman"/>
                <w:sz w:val="24"/>
                <w:szCs w:val="24"/>
              </w:rPr>
              <w:t>чемпионать</w:t>
            </w:r>
            <w:proofErr w:type="spellEnd"/>
            <w:r w:rsidRPr="00B31D7C">
              <w:rPr>
                <w:rFonts w:ascii="Times New Roman" w:hAnsi="Times New Roman"/>
                <w:sz w:val="24"/>
                <w:szCs w:val="24"/>
              </w:rPr>
              <w:t xml:space="preserve"> по зимнему мини-футболу</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 место</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rPr>
          <w:trHeight w:val="2541"/>
        </w:trPr>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19.05.2019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 </w:t>
            </w:r>
            <w:proofErr w:type="spellStart"/>
            <w:r w:rsidRPr="00B31D7C">
              <w:rPr>
                <w:rFonts w:ascii="Times New Roman" w:hAnsi="Times New Roman"/>
                <w:sz w:val="24"/>
                <w:szCs w:val="24"/>
              </w:rPr>
              <w:t>Зюкайка</w:t>
            </w:r>
            <w:proofErr w:type="spellEnd"/>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Кубок </w:t>
            </w:r>
            <w:proofErr w:type="spellStart"/>
            <w:r w:rsidRPr="00B31D7C">
              <w:rPr>
                <w:rFonts w:ascii="Times New Roman" w:hAnsi="Times New Roman"/>
                <w:sz w:val="24"/>
                <w:szCs w:val="24"/>
              </w:rPr>
              <w:t>Верещагинского</w:t>
            </w:r>
            <w:proofErr w:type="spellEnd"/>
            <w:r w:rsidRPr="00B31D7C">
              <w:rPr>
                <w:rFonts w:ascii="Times New Roman" w:hAnsi="Times New Roman"/>
                <w:sz w:val="24"/>
                <w:szCs w:val="24"/>
              </w:rPr>
              <w:t xml:space="preserve"> муниципального района по футболу среди юношей на приз </w:t>
            </w:r>
            <w:proofErr w:type="spellStart"/>
            <w:r w:rsidRPr="00B31D7C">
              <w:rPr>
                <w:rFonts w:ascii="Times New Roman" w:hAnsi="Times New Roman"/>
                <w:sz w:val="24"/>
                <w:szCs w:val="24"/>
              </w:rPr>
              <w:t>Голубаева</w:t>
            </w:r>
            <w:proofErr w:type="spellEnd"/>
            <w:r w:rsidRPr="00B31D7C">
              <w:rPr>
                <w:rFonts w:ascii="Times New Roman" w:hAnsi="Times New Roman"/>
                <w:sz w:val="24"/>
                <w:szCs w:val="24"/>
              </w:rPr>
              <w:t xml:space="preserve"> В.М.</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 место</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Щипицин</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М.В.,Чалов</w:t>
            </w:r>
            <w:proofErr w:type="spellEnd"/>
            <w:r w:rsidRPr="00B31D7C">
              <w:rPr>
                <w:rFonts w:ascii="Times New Roman" w:hAnsi="Times New Roman"/>
                <w:sz w:val="24"/>
                <w:szCs w:val="24"/>
              </w:rPr>
              <w:t xml:space="preserve">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29.05.2019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предварительный этап Международного фестиваля "Локобол-2019-РЖД"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14</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tabs>
                <w:tab w:val="left" w:pos="1237"/>
              </w:tabs>
              <w:jc w:val="center"/>
              <w:rPr>
                <w:rFonts w:ascii="Times New Roman" w:hAnsi="Times New Roman"/>
                <w:sz w:val="24"/>
                <w:szCs w:val="24"/>
              </w:rPr>
            </w:pPr>
            <w:r w:rsidRPr="00B31D7C">
              <w:rPr>
                <w:rFonts w:ascii="Times New Roman" w:hAnsi="Times New Roman"/>
                <w:sz w:val="24"/>
                <w:szCs w:val="24"/>
              </w:rPr>
              <w:t>июнь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 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Турнир "Кожаный мяч" D-10/11 2019</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tabs>
                <w:tab w:val="left" w:pos="1237"/>
              </w:tabs>
              <w:jc w:val="center"/>
              <w:rPr>
                <w:rFonts w:ascii="Times New Roman" w:hAnsi="Times New Roman"/>
                <w:sz w:val="24"/>
                <w:szCs w:val="24"/>
              </w:rPr>
            </w:pPr>
            <w:r w:rsidRPr="00B31D7C">
              <w:rPr>
                <w:rFonts w:ascii="Times New Roman" w:hAnsi="Times New Roman"/>
                <w:sz w:val="24"/>
                <w:szCs w:val="24"/>
              </w:rPr>
              <w:t>июнь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 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Турнир "Кожаный мяч" D-12/13 2019</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участие</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tabs>
                <w:tab w:val="left" w:pos="1237"/>
              </w:tabs>
              <w:jc w:val="center"/>
              <w:rPr>
                <w:rFonts w:ascii="Times New Roman" w:hAnsi="Times New Roman"/>
                <w:sz w:val="24"/>
                <w:szCs w:val="24"/>
              </w:rPr>
            </w:pPr>
            <w:r w:rsidRPr="00B31D7C">
              <w:rPr>
                <w:rFonts w:ascii="Times New Roman" w:hAnsi="Times New Roman"/>
                <w:sz w:val="24"/>
                <w:szCs w:val="24"/>
              </w:rPr>
              <w:t>июнь</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 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Турнир "Кожаный мяч" D-14/15 2019</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 место</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Октябрь –март 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Разные</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по мини-футболу среди ДЮК U14/13 (2005-06 г.р.) (сезон 2019/2020)</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17 место</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Октябрь –март 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Разные</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Пермского края по мини-футболу среди ДЮК D10 (2009 г.р.) (сезон 2019/2020)</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Не закончился из-за карантина</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04.11.2019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 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Турнир по </w:t>
            </w:r>
            <w:proofErr w:type="spellStart"/>
            <w:r w:rsidRPr="00B31D7C">
              <w:rPr>
                <w:rFonts w:ascii="Times New Roman" w:hAnsi="Times New Roman"/>
                <w:sz w:val="24"/>
                <w:szCs w:val="24"/>
              </w:rPr>
              <w:t>футзалу</w:t>
            </w:r>
            <w:proofErr w:type="spellEnd"/>
            <w:r w:rsidRPr="00B31D7C">
              <w:rPr>
                <w:rFonts w:ascii="Times New Roman" w:hAnsi="Times New Roman"/>
                <w:sz w:val="24"/>
                <w:szCs w:val="24"/>
              </w:rPr>
              <w:t xml:space="preserve"> в рамка этнокультурной акции. возраст 2005-2007</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15</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1место    и             2 место</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04.11.2019 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 Карагай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Турнир по </w:t>
            </w:r>
            <w:proofErr w:type="spellStart"/>
            <w:r w:rsidRPr="00B31D7C">
              <w:rPr>
                <w:rFonts w:ascii="Times New Roman" w:hAnsi="Times New Roman"/>
                <w:sz w:val="24"/>
                <w:szCs w:val="24"/>
              </w:rPr>
              <w:t>футзалу</w:t>
            </w:r>
            <w:proofErr w:type="spellEnd"/>
            <w:r w:rsidRPr="00B31D7C">
              <w:rPr>
                <w:rFonts w:ascii="Times New Roman" w:hAnsi="Times New Roman"/>
                <w:sz w:val="24"/>
                <w:szCs w:val="24"/>
              </w:rPr>
              <w:t xml:space="preserve"> в рамка этнокультурной акции. возраст 2009-2010</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1место</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Щипицин М.В. Чалов Д.С.</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color w:val="000000"/>
                <w:sz w:val="24"/>
                <w:szCs w:val="24"/>
                <w:shd w:val="clear" w:color="auto" w:fill="FFFFFF"/>
              </w:rPr>
              <w:t>17 ноября 2019г</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Верещагино</w:t>
            </w:r>
          </w:p>
        </w:tc>
        <w:tc>
          <w:tcPr>
            <w:tcW w:w="5244" w:type="dxa"/>
          </w:tcPr>
          <w:p w:rsidR="00824409" w:rsidRPr="00B31D7C" w:rsidRDefault="00824409" w:rsidP="005923E3">
            <w:pPr>
              <w:pStyle w:val="af0"/>
              <w:shd w:val="clear" w:color="auto" w:fill="FFFFFF"/>
              <w:jc w:val="center"/>
              <w:rPr>
                <w:color w:val="000000"/>
              </w:rPr>
            </w:pPr>
            <w:proofErr w:type="spellStart"/>
            <w:r w:rsidRPr="00B31D7C">
              <w:rPr>
                <w:color w:val="000000"/>
                <w:shd w:val="clear" w:color="auto" w:fill="FFFFFF"/>
              </w:rPr>
              <w:t>Первенсто</w:t>
            </w:r>
            <w:proofErr w:type="spellEnd"/>
            <w:r w:rsidRPr="00B31D7C">
              <w:rPr>
                <w:color w:val="000000"/>
                <w:shd w:val="clear" w:color="auto" w:fill="FFFFFF"/>
              </w:rPr>
              <w:t xml:space="preserve"> Пермского края (зона запад)8-11 лет по карате 17 ноября 2019г</w:t>
            </w:r>
          </w:p>
          <w:p w:rsidR="00824409" w:rsidRPr="00B31D7C" w:rsidRDefault="00824409" w:rsidP="005923E3">
            <w:pPr>
              <w:jc w:val="center"/>
              <w:rPr>
                <w:rFonts w:ascii="Times New Roman" w:hAnsi="Times New Roman"/>
                <w:sz w:val="24"/>
                <w:szCs w:val="24"/>
              </w:rPr>
            </w:pPr>
          </w:p>
        </w:tc>
        <w:tc>
          <w:tcPr>
            <w:tcW w:w="1701" w:type="dxa"/>
          </w:tcPr>
          <w:p w:rsidR="00824409" w:rsidRPr="00B31D7C" w:rsidRDefault="00824409" w:rsidP="005923E3">
            <w:pPr>
              <w:pStyle w:val="af0"/>
              <w:shd w:val="clear" w:color="auto" w:fill="FFFFFF"/>
              <w:jc w:val="center"/>
            </w:pPr>
            <w:r w:rsidRPr="00B31D7C">
              <w:rPr>
                <w:color w:val="000000"/>
                <w:shd w:val="clear" w:color="auto" w:fill="FFFFFF"/>
              </w:rPr>
              <w:t>24 участников</w:t>
            </w:r>
          </w:p>
        </w:tc>
        <w:tc>
          <w:tcPr>
            <w:tcW w:w="1276" w:type="dxa"/>
          </w:tcPr>
          <w:p w:rsidR="00824409" w:rsidRPr="00B31D7C" w:rsidRDefault="00824409" w:rsidP="005923E3">
            <w:pPr>
              <w:pStyle w:val="af0"/>
              <w:shd w:val="clear" w:color="auto" w:fill="FFFFFF"/>
              <w:jc w:val="center"/>
              <w:rPr>
                <w:color w:val="000000"/>
              </w:rPr>
            </w:pPr>
            <w:r w:rsidRPr="00B31D7C">
              <w:rPr>
                <w:color w:val="000000"/>
                <w:shd w:val="clear" w:color="auto" w:fill="FFFFFF"/>
              </w:rPr>
              <w:t>10 призовых</w:t>
            </w:r>
          </w:p>
          <w:p w:rsidR="00824409" w:rsidRPr="00B31D7C" w:rsidRDefault="00824409" w:rsidP="005923E3">
            <w:pPr>
              <w:jc w:val="center"/>
              <w:rPr>
                <w:rFonts w:ascii="Times New Roman" w:hAnsi="Times New Roman"/>
                <w:b/>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Балуев С.В. ,Рачев В.И.</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color w:val="000000"/>
                <w:sz w:val="24"/>
                <w:szCs w:val="24"/>
                <w:shd w:val="clear" w:color="auto" w:fill="FFFFFF"/>
              </w:rPr>
              <w:t>23 ноября 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color w:val="000000"/>
                <w:sz w:val="24"/>
                <w:szCs w:val="24"/>
                <w:shd w:val="clear" w:color="auto" w:fill="FFFFFF"/>
              </w:rPr>
              <w:t>Кудымкар</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color w:val="000000"/>
                <w:sz w:val="24"/>
                <w:szCs w:val="24"/>
                <w:shd w:val="clear" w:color="auto" w:fill="FFFFFF"/>
              </w:rPr>
              <w:t>Первенство г.Кудымкара 10-11 лет</w:t>
            </w:r>
          </w:p>
        </w:tc>
        <w:tc>
          <w:tcPr>
            <w:tcW w:w="1701" w:type="dxa"/>
          </w:tcPr>
          <w:p w:rsidR="00824409" w:rsidRPr="00B31D7C" w:rsidRDefault="00824409" w:rsidP="005923E3">
            <w:pPr>
              <w:pStyle w:val="af0"/>
              <w:shd w:val="clear" w:color="auto" w:fill="FFFFFF"/>
              <w:jc w:val="center"/>
            </w:pPr>
            <w:r w:rsidRPr="00B31D7C">
              <w:rPr>
                <w:color w:val="000000"/>
                <w:shd w:val="clear" w:color="auto" w:fill="FFFFFF"/>
              </w:rPr>
              <w:t>14 человек</w:t>
            </w:r>
          </w:p>
        </w:tc>
        <w:tc>
          <w:tcPr>
            <w:tcW w:w="1276" w:type="dxa"/>
          </w:tcPr>
          <w:p w:rsidR="00824409" w:rsidRPr="00B31D7C" w:rsidRDefault="00824409" w:rsidP="005923E3">
            <w:pPr>
              <w:pStyle w:val="af0"/>
              <w:shd w:val="clear" w:color="auto" w:fill="FFFFFF"/>
              <w:jc w:val="center"/>
              <w:rPr>
                <w:color w:val="000000"/>
              </w:rPr>
            </w:pPr>
            <w:r w:rsidRPr="00B31D7C">
              <w:rPr>
                <w:color w:val="000000"/>
                <w:shd w:val="clear" w:color="auto" w:fill="FFFFFF"/>
              </w:rPr>
              <w:t>5 призеров</w:t>
            </w:r>
          </w:p>
          <w:p w:rsidR="00824409" w:rsidRPr="00B31D7C" w:rsidRDefault="00824409" w:rsidP="005923E3">
            <w:pPr>
              <w:jc w:val="center"/>
              <w:rPr>
                <w:rFonts w:ascii="Times New Roman" w:hAnsi="Times New Roman"/>
                <w:b/>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Балуев С.В. ,Рачев В.И.</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Style w:val="af1"/>
                <w:rFonts w:ascii="Times New Roman" w:hAnsi="Times New Roman"/>
                <w:color w:val="000000"/>
                <w:sz w:val="24"/>
                <w:szCs w:val="24"/>
                <w:shd w:val="clear" w:color="auto" w:fill="FFFFFF"/>
              </w:rPr>
              <w:t>10 ноября 2019 года</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Краснокамск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color w:val="000000"/>
                <w:sz w:val="24"/>
                <w:szCs w:val="24"/>
                <w:shd w:val="clear" w:color="auto" w:fill="FFFFFF"/>
              </w:rPr>
              <w:t>Первенство г.Краснокамска 10-11 лет</w:t>
            </w:r>
          </w:p>
        </w:tc>
        <w:tc>
          <w:tcPr>
            <w:tcW w:w="1701" w:type="dxa"/>
          </w:tcPr>
          <w:p w:rsidR="00824409" w:rsidRPr="00B31D7C" w:rsidRDefault="00824409" w:rsidP="005923E3">
            <w:pPr>
              <w:pStyle w:val="af0"/>
              <w:shd w:val="clear" w:color="auto" w:fill="FFFFFF"/>
              <w:jc w:val="center"/>
              <w:rPr>
                <w:color w:val="000000"/>
              </w:rPr>
            </w:pPr>
            <w:r w:rsidRPr="00B31D7C">
              <w:rPr>
                <w:color w:val="000000"/>
                <w:shd w:val="clear" w:color="auto" w:fill="FFFFFF"/>
              </w:rPr>
              <w:t>5 участников</w:t>
            </w:r>
          </w:p>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Балуев С.В. ,Рачев В.И.</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Style w:val="af1"/>
                <w:rFonts w:ascii="Times New Roman" w:hAnsi="Times New Roman"/>
                <w:color w:val="000000"/>
                <w:sz w:val="24"/>
                <w:szCs w:val="24"/>
                <w:shd w:val="clear" w:color="auto" w:fill="FFFFFF"/>
              </w:rPr>
              <w:t>14-15 декабря 2019 года</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pStyle w:val="af0"/>
              <w:shd w:val="clear" w:color="auto" w:fill="FFFFFF"/>
              <w:jc w:val="center"/>
              <w:rPr>
                <w:color w:val="000000"/>
              </w:rPr>
            </w:pPr>
            <w:r w:rsidRPr="00B31D7C">
              <w:rPr>
                <w:color w:val="000000"/>
                <w:shd w:val="clear" w:color="auto" w:fill="FFFFFF"/>
              </w:rPr>
              <w:t>ПЕРВЕНСТВО ПЕРМСКОГО КРАЯ (12-17 лет, отбор на ПР-2020), КУБОК И ЧЕМПИОНАТ ПЕРМСКОГО КРАЯ.</w:t>
            </w:r>
          </w:p>
          <w:p w:rsidR="00824409" w:rsidRPr="00B31D7C" w:rsidRDefault="00824409" w:rsidP="005923E3">
            <w:pPr>
              <w:jc w:val="center"/>
              <w:rPr>
                <w:rFonts w:ascii="Times New Roman" w:hAnsi="Times New Roman"/>
                <w:sz w:val="24"/>
                <w:szCs w:val="24"/>
              </w:rPr>
            </w:pPr>
          </w:p>
        </w:tc>
        <w:tc>
          <w:tcPr>
            <w:tcW w:w="1701" w:type="dxa"/>
          </w:tcPr>
          <w:p w:rsidR="00824409" w:rsidRPr="00B31D7C" w:rsidRDefault="00824409" w:rsidP="005923E3">
            <w:pPr>
              <w:pStyle w:val="af0"/>
              <w:shd w:val="clear" w:color="auto" w:fill="FFFFFF"/>
              <w:jc w:val="center"/>
            </w:pPr>
            <w:r w:rsidRPr="00B31D7C">
              <w:rPr>
                <w:color w:val="000000"/>
                <w:shd w:val="clear" w:color="auto" w:fill="FFFFFF"/>
              </w:rPr>
              <w:t>4 человека</w:t>
            </w:r>
          </w:p>
        </w:tc>
        <w:tc>
          <w:tcPr>
            <w:tcW w:w="1276" w:type="dxa"/>
          </w:tcPr>
          <w:p w:rsidR="00824409" w:rsidRPr="00B31D7C" w:rsidRDefault="00824409" w:rsidP="005923E3">
            <w:pPr>
              <w:pStyle w:val="af0"/>
              <w:shd w:val="clear" w:color="auto" w:fill="FFFFFF"/>
              <w:jc w:val="center"/>
              <w:rPr>
                <w:color w:val="000000"/>
              </w:rPr>
            </w:pPr>
            <w:r w:rsidRPr="00B31D7C">
              <w:rPr>
                <w:color w:val="000000"/>
                <w:shd w:val="clear" w:color="auto" w:fill="FFFFFF"/>
              </w:rPr>
              <w:t>3 призовых</w:t>
            </w:r>
          </w:p>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Балуев С.В. ,Рачев В.И.</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07.01.19</w:t>
            </w:r>
          </w:p>
        </w:tc>
        <w:tc>
          <w:tcPr>
            <w:tcW w:w="1843"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Очерский</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р-он</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пгт</w:t>
            </w:r>
            <w:proofErr w:type="spellEnd"/>
            <w:r w:rsidRPr="00B31D7C">
              <w:rPr>
                <w:rFonts w:ascii="Times New Roman" w:hAnsi="Times New Roman"/>
                <w:sz w:val="24"/>
                <w:szCs w:val="24"/>
              </w:rPr>
              <w:t>. Павловский</w:t>
            </w:r>
          </w:p>
        </w:tc>
        <w:tc>
          <w:tcPr>
            <w:tcW w:w="5244" w:type="dxa"/>
          </w:tcPr>
          <w:p w:rsidR="00824409" w:rsidRPr="00B31D7C" w:rsidRDefault="00824409" w:rsidP="005923E3">
            <w:pPr>
              <w:jc w:val="center"/>
              <w:rPr>
                <w:rFonts w:ascii="Times New Roman" w:hAnsi="Times New Roman"/>
                <w:sz w:val="24"/>
                <w:szCs w:val="24"/>
              </w:rPr>
            </w:pP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22.01.19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Чайковский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«Быстрая лыжня»</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17.02.19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Павловский</w:t>
            </w:r>
          </w:p>
        </w:tc>
        <w:tc>
          <w:tcPr>
            <w:tcW w:w="5244"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Очерский</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р-он</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пгт</w:t>
            </w:r>
            <w:proofErr w:type="spellEnd"/>
            <w:r w:rsidRPr="00B31D7C">
              <w:rPr>
                <w:rFonts w:ascii="Times New Roman" w:hAnsi="Times New Roman"/>
                <w:sz w:val="24"/>
                <w:szCs w:val="24"/>
              </w:rPr>
              <w:t>. Павловский</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01.03.2019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Краевой фестиваль ГТО</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08.03.19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ППК « На призы спортивной династии </w:t>
            </w:r>
            <w:proofErr w:type="spellStart"/>
            <w:r w:rsidRPr="00B31D7C">
              <w:rPr>
                <w:rFonts w:ascii="Times New Roman" w:hAnsi="Times New Roman"/>
                <w:sz w:val="24"/>
                <w:szCs w:val="24"/>
              </w:rPr>
              <w:t>Мориловых</w:t>
            </w:r>
            <w:proofErr w:type="spellEnd"/>
            <w:r w:rsidRPr="00B31D7C">
              <w:rPr>
                <w:rFonts w:ascii="Times New Roman" w:hAnsi="Times New Roman"/>
                <w:sz w:val="24"/>
                <w:szCs w:val="24"/>
              </w:rPr>
              <w:t>»</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09.03.19</w:t>
            </w:r>
          </w:p>
        </w:tc>
        <w:tc>
          <w:tcPr>
            <w:tcW w:w="1843" w:type="dxa"/>
          </w:tcPr>
          <w:p w:rsidR="00824409"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Нытвенский</w:t>
            </w:r>
            <w:proofErr w:type="spellEnd"/>
          </w:p>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 </w:t>
            </w:r>
            <w:proofErr w:type="spellStart"/>
            <w:r w:rsidRPr="00B31D7C">
              <w:rPr>
                <w:rFonts w:ascii="Times New Roman" w:hAnsi="Times New Roman"/>
                <w:sz w:val="24"/>
                <w:szCs w:val="24"/>
              </w:rPr>
              <w:t>р-он</w:t>
            </w:r>
            <w:proofErr w:type="spellEnd"/>
            <w:r w:rsidRPr="00B31D7C">
              <w:rPr>
                <w:rFonts w:ascii="Times New Roman" w:hAnsi="Times New Roman"/>
                <w:sz w:val="24"/>
                <w:szCs w:val="24"/>
              </w:rPr>
              <w:t>, п.Новоильинский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Первенство по </w:t>
            </w:r>
            <w:proofErr w:type="spellStart"/>
            <w:r w:rsidRPr="00B31D7C">
              <w:rPr>
                <w:rFonts w:ascii="Times New Roman" w:hAnsi="Times New Roman"/>
                <w:sz w:val="24"/>
                <w:szCs w:val="24"/>
              </w:rPr>
              <w:t>лг</w:t>
            </w:r>
            <w:proofErr w:type="spellEnd"/>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10.03.19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Оханск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«Камская долина»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24.04.19</w:t>
            </w:r>
          </w:p>
        </w:tc>
        <w:tc>
          <w:tcPr>
            <w:tcW w:w="1843"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Краснокамский</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р-он</w:t>
            </w:r>
            <w:proofErr w:type="spellEnd"/>
            <w:r w:rsidRPr="00B31D7C">
              <w:rPr>
                <w:rFonts w:ascii="Times New Roman" w:hAnsi="Times New Roman"/>
                <w:sz w:val="24"/>
                <w:szCs w:val="24"/>
              </w:rPr>
              <w:t>, п. Майский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Спринт</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22.03.19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Лысьва.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г. Лысьва.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5</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30.03.2019</w:t>
            </w:r>
          </w:p>
        </w:tc>
        <w:tc>
          <w:tcPr>
            <w:tcW w:w="1843"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Большесосновский</w:t>
            </w:r>
            <w:proofErr w:type="spellEnd"/>
            <w:r w:rsidRPr="00B31D7C">
              <w:rPr>
                <w:rFonts w:ascii="Times New Roman" w:hAnsi="Times New Roman"/>
                <w:sz w:val="24"/>
                <w:szCs w:val="24"/>
              </w:rPr>
              <w:t xml:space="preserve"> </w:t>
            </w:r>
            <w:proofErr w:type="spellStart"/>
            <w:r w:rsidRPr="00B31D7C">
              <w:rPr>
                <w:rFonts w:ascii="Times New Roman" w:hAnsi="Times New Roman"/>
                <w:sz w:val="24"/>
                <w:szCs w:val="24"/>
              </w:rPr>
              <w:t>р-он</w:t>
            </w:r>
            <w:proofErr w:type="spellEnd"/>
            <w:r w:rsidRPr="00B31D7C">
              <w:rPr>
                <w:rFonts w:ascii="Times New Roman" w:hAnsi="Times New Roman"/>
                <w:sz w:val="24"/>
                <w:szCs w:val="24"/>
              </w:rPr>
              <w:t>, с Черновское</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Первенство по </w:t>
            </w:r>
            <w:proofErr w:type="spellStart"/>
            <w:r w:rsidRPr="00B31D7C">
              <w:rPr>
                <w:rFonts w:ascii="Times New Roman" w:hAnsi="Times New Roman"/>
                <w:sz w:val="24"/>
                <w:szCs w:val="24"/>
              </w:rPr>
              <w:t>лг</w:t>
            </w:r>
            <w:proofErr w:type="spellEnd"/>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22.09.2019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Краевой кросс</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9</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22.12.2019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Г. Чусовой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ППК. По </w:t>
            </w:r>
            <w:proofErr w:type="spellStart"/>
            <w:r w:rsidRPr="00B31D7C">
              <w:rPr>
                <w:rFonts w:ascii="Times New Roman" w:hAnsi="Times New Roman"/>
                <w:sz w:val="24"/>
                <w:szCs w:val="24"/>
              </w:rPr>
              <w:t>лг</w:t>
            </w:r>
            <w:proofErr w:type="spellEnd"/>
          </w:p>
        </w:tc>
        <w:tc>
          <w:tcPr>
            <w:tcW w:w="1701" w:type="dxa"/>
          </w:tcPr>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Пономарева Т.В.</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24.02.2019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Краснокамск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1 тур отбор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01. 19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Оса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Открытый турнир по волейболу «Бытовая техника»</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02. 19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Нытва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«Лига Запад» среди женских команд</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13.03.19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Краснокамск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Спартакиада учащихся Пермского края</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29.03.19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Верещагино</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Кубок </w:t>
            </w:r>
            <w:proofErr w:type="spellStart"/>
            <w:r w:rsidRPr="00B31D7C">
              <w:rPr>
                <w:rFonts w:ascii="Times New Roman" w:hAnsi="Times New Roman"/>
                <w:sz w:val="24"/>
                <w:szCs w:val="24"/>
              </w:rPr>
              <w:t>Верещагинского</w:t>
            </w:r>
            <w:proofErr w:type="spellEnd"/>
            <w:r w:rsidRPr="00B31D7C">
              <w:rPr>
                <w:rFonts w:ascii="Times New Roman" w:hAnsi="Times New Roman"/>
                <w:sz w:val="24"/>
                <w:szCs w:val="24"/>
              </w:rPr>
              <w:t xml:space="preserve"> района по волейболу среди девочек  2007-08 гг. 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02.19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Березники</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 этап Отборочные соревнования Всероссийских соревнований среди команд общеобразовательных организаций «Серебряный мяч» девушки 2004-05 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3-7 .04.19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Самара</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Отборочные соревнования Всероссийских соревнований среди команд общеобразовательных организаций «Серебряный мяч» девушки 2004-05 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27-28.04.19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Майский</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Финал краевых сельских Спортивных игр 2019  </w:t>
            </w:r>
            <w:r w:rsidRPr="00B31D7C">
              <w:rPr>
                <w:rFonts w:ascii="Times New Roman" w:hAnsi="Times New Roman"/>
                <w:sz w:val="24"/>
                <w:szCs w:val="24"/>
              </w:rPr>
              <w:lastRenderedPageBreak/>
              <w:t>среди женских команд  2 группы</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lastRenderedPageBreak/>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04.19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Смоленск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Всероссийская спартакиада специальной олимпиады  по волейболу</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08-14.06.19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Раменское</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Отборочные соревнования Всероссийских соревнований среди команд общеобразовательных организаций «Серебряный мяч» девушки 2004-05 гг.р.</w:t>
            </w:r>
          </w:p>
        </w:tc>
        <w:tc>
          <w:tcPr>
            <w:tcW w:w="1701" w:type="dxa"/>
          </w:tcPr>
          <w:p w:rsidR="00824409" w:rsidRPr="00B31D7C" w:rsidRDefault="00824409" w:rsidP="005923E3">
            <w:pPr>
              <w:jc w:val="center"/>
              <w:rPr>
                <w:rFonts w:ascii="Times New Roman" w:hAnsi="Times New Roman"/>
                <w:sz w:val="24"/>
                <w:szCs w:val="24"/>
              </w:rPr>
            </w:pP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13-15.09.19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Березники</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Фестиваль </w:t>
            </w:r>
            <w:proofErr w:type="spellStart"/>
            <w:r w:rsidRPr="00B31D7C">
              <w:rPr>
                <w:rFonts w:ascii="Times New Roman" w:hAnsi="Times New Roman"/>
                <w:sz w:val="24"/>
                <w:szCs w:val="24"/>
              </w:rPr>
              <w:t>Вехнекамья</w:t>
            </w:r>
            <w:proofErr w:type="spellEnd"/>
            <w:r w:rsidRPr="00B31D7C">
              <w:rPr>
                <w:rFonts w:ascii="Times New Roman" w:hAnsi="Times New Roman"/>
                <w:sz w:val="24"/>
                <w:szCs w:val="24"/>
              </w:rPr>
              <w:t xml:space="preserve"> среди девушек 2005-06 </w:t>
            </w:r>
            <w:proofErr w:type="spellStart"/>
            <w:r w:rsidRPr="00B31D7C">
              <w:rPr>
                <w:rFonts w:ascii="Times New Roman" w:hAnsi="Times New Roman"/>
                <w:sz w:val="24"/>
                <w:szCs w:val="24"/>
              </w:rPr>
              <w:t>г.р</w:t>
            </w:r>
            <w:proofErr w:type="spellEnd"/>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13-15.09.19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Березники</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Фестиваль </w:t>
            </w:r>
            <w:proofErr w:type="spellStart"/>
            <w:r w:rsidRPr="00B31D7C">
              <w:rPr>
                <w:rFonts w:ascii="Times New Roman" w:hAnsi="Times New Roman"/>
                <w:sz w:val="24"/>
                <w:szCs w:val="24"/>
              </w:rPr>
              <w:t>Вехнекамья</w:t>
            </w:r>
            <w:proofErr w:type="spellEnd"/>
            <w:r w:rsidRPr="00B31D7C">
              <w:rPr>
                <w:rFonts w:ascii="Times New Roman" w:hAnsi="Times New Roman"/>
                <w:sz w:val="24"/>
                <w:szCs w:val="24"/>
              </w:rPr>
              <w:t xml:space="preserve"> среди девушек 2007-08 </w:t>
            </w:r>
            <w:proofErr w:type="spellStart"/>
            <w:r w:rsidRPr="00B31D7C">
              <w:rPr>
                <w:rFonts w:ascii="Times New Roman" w:hAnsi="Times New Roman"/>
                <w:sz w:val="24"/>
                <w:szCs w:val="24"/>
              </w:rPr>
              <w:t>г.р</w:t>
            </w:r>
            <w:proofErr w:type="spellEnd"/>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27-29.09.2019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среди девушек 2005-06гг.р.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27-29.09.2019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среди девушек 2003-04гг.р.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01-09.11.19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Салават</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России по волейболу среди девушек 2005-06 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11.2019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ППК среди девушек 2007-09гг.р.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16-26.12.2019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Ижевск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России по волейболу среди девушек 2007-08 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11.2019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Белая </w:t>
            </w:r>
            <w:proofErr w:type="spellStart"/>
            <w:r w:rsidRPr="00B31D7C">
              <w:rPr>
                <w:rFonts w:ascii="Times New Roman" w:hAnsi="Times New Roman"/>
                <w:sz w:val="24"/>
                <w:szCs w:val="24"/>
              </w:rPr>
              <w:t>Халуница</w:t>
            </w:r>
            <w:proofErr w:type="spellEnd"/>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Межрегиональный турнир в честь 50-летия </w:t>
            </w:r>
            <w:proofErr w:type="spellStart"/>
            <w:r w:rsidRPr="00B31D7C">
              <w:rPr>
                <w:rFonts w:ascii="Times New Roman" w:hAnsi="Times New Roman"/>
                <w:sz w:val="24"/>
                <w:szCs w:val="24"/>
              </w:rPr>
              <w:t>Белохалуницкой</w:t>
            </w:r>
            <w:proofErr w:type="spellEnd"/>
            <w:r w:rsidRPr="00B31D7C">
              <w:rPr>
                <w:rFonts w:ascii="Times New Roman" w:hAnsi="Times New Roman"/>
                <w:sz w:val="24"/>
                <w:szCs w:val="24"/>
              </w:rPr>
              <w:t xml:space="preserve"> ДЮСШ девочки 2009-10 гг.р.</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13</w:t>
            </w:r>
          </w:p>
        </w:tc>
        <w:tc>
          <w:tcPr>
            <w:tcW w:w="212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Аликина Н.Г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16.01.19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по легкой атлетике  среди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02.2019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Саранск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России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12.02.2019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Пермского края по лыжным гонкам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06.03.2019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по шашкам</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6</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20.03.2019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спорт ЛИН по футболу</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11</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18.04.2019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 xml:space="preserve">Чемпионат и Первенство Пермского края по </w:t>
            </w:r>
            <w:proofErr w:type="spellStart"/>
            <w:r w:rsidRPr="00B31D7C">
              <w:rPr>
                <w:rFonts w:ascii="Times New Roman" w:hAnsi="Times New Roman"/>
                <w:sz w:val="24"/>
                <w:szCs w:val="24"/>
              </w:rPr>
              <w:t>Бочче</w:t>
            </w:r>
            <w:proofErr w:type="spellEnd"/>
            <w:r w:rsidRPr="00B31D7C">
              <w:rPr>
                <w:rFonts w:ascii="Times New Roman" w:hAnsi="Times New Roman"/>
                <w:sz w:val="24"/>
                <w:szCs w:val="24"/>
              </w:rPr>
              <w:t xml:space="preserve">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20.05.2019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по бадминтону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8</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09.06.19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Перми по гиревому спорту</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Саранск</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России по Л.А.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4</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07.19</w:t>
            </w:r>
          </w:p>
        </w:tc>
        <w:tc>
          <w:tcPr>
            <w:tcW w:w="1843"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Йошкар-ола</w:t>
            </w:r>
            <w:proofErr w:type="spellEnd"/>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Первенство Росси по Л.А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28-30.09. 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Тамбов</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Росси по  л.кроссу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17.10.19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по баскетболу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1276"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3</w:t>
            </w: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r w:rsidR="00824409" w:rsidRPr="00F553CB" w:rsidTr="005923E3">
        <w:tc>
          <w:tcPr>
            <w:tcW w:w="709" w:type="dxa"/>
          </w:tcPr>
          <w:p w:rsidR="00824409" w:rsidRPr="00F553CB" w:rsidRDefault="00824409" w:rsidP="005923E3">
            <w:pPr>
              <w:jc w:val="center"/>
              <w:rPr>
                <w:rFonts w:ascii="Times New Roman" w:hAnsi="Times New Roman"/>
                <w:sz w:val="24"/>
                <w:szCs w:val="24"/>
              </w:rPr>
            </w:pP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21.11.19</w:t>
            </w:r>
          </w:p>
        </w:tc>
        <w:tc>
          <w:tcPr>
            <w:tcW w:w="1843"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Пермь</w:t>
            </w:r>
          </w:p>
        </w:tc>
        <w:tc>
          <w:tcPr>
            <w:tcW w:w="5244"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Чемпионат и Первенство Пермского края по Л.А.  среди учащихся спорт ЛИН</w:t>
            </w:r>
          </w:p>
        </w:tc>
        <w:tc>
          <w:tcPr>
            <w:tcW w:w="1701" w:type="dxa"/>
          </w:tcPr>
          <w:p w:rsidR="00824409" w:rsidRPr="00B31D7C" w:rsidRDefault="00824409" w:rsidP="005923E3">
            <w:pPr>
              <w:jc w:val="center"/>
              <w:rPr>
                <w:rFonts w:ascii="Times New Roman" w:hAnsi="Times New Roman"/>
                <w:sz w:val="24"/>
                <w:szCs w:val="24"/>
              </w:rPr>
            </w:pPr>
            <w:r w:rsidRPr="00B31D7C">
              <w:rPr>
                <w:rFonts w:ascii="Times New Roman" w:hAnsi="Times New Roman"/>
                <w:sz w:val="24"/>
                <w:szCs w:val="24"/>
              </w:rPr>
              <w:t>10</w:t>
            </w:r>
          </w:p>
        </w:tc>
        <w:tc>
          <w:tcPr>
            <w:tcW w:w="1276" w:type="dxa"/>
          </w:tcPr>
          <w:p w:rsidR="00824409" w:rsidRPr="00B31D7C" w:rsidRDefault="00824409" w:rsidP="005923E3">
            <w:pPr>
              <w:jc w:val="center"/>
              <w:rPr>
                <w:rFonts w:ascii="Times New Roman" w:hAnsi="Times New Roman"/>
                <w:sz w:val="24"/>
                <w:szCs w:val="24"/>
              </w:rPr>
            </w:pPr>
          </w:p>
        </w:tc>
        <w:tc>
          <w:tcPr>
            <w:tcW w:w="2126" w:type="dxa"/>
          </w:tcPr>
          <w:p w:rsidR="00824409" w:rsidRPr="00B31D7C" w:rsidRDefault="00824409" w:rsidP="005923E3">
            <w:pPr>
              <w:jc w:val="center"/>
              <w:rPr>
                <w:rFonts w:ascii="Times New Roman" w:hAnsi="Times New Roman"/>
                <w:sz w:val="24"/>
                <w:szCs w:val="24"/>
              </w:rPr>
            </w:pPr>
            <w:proofErr w:type="spellStart"/>
            <w:r w:rsidRPr="00B31D7C">
              <w:rPr>
                <w:rFonts w:ascii="Times New Roman" w:hAnsi="Times New Roman"/>
                <w:sz w:val="24"/>
                <w:szCs w:val="24"/>
              </w:rPr>
              <w:t>Мялицын</w:t>
            </w:r>
            <w:proofErr w:type="spellEnd"/>
            <w:r w:rsidRPr="00B31D7C">
              <w:rPr>
                <w:rFonts w:ascii="Times New Roman" w:hAnsi="Times New Roman"/>
                <w:sz w:val="24"/>
                <w:szCs w:val="24"/>
              </w:rPr>
              <w:t xml:space="preserve"> С.Г.</w:t>
            </w:r>
          </w:p>
        </w:tc>
      </w:tr>
    </w:tbl>
    <w:p w:rsidR="00824409" w:rsidRDefault="00824409" w:rsidP="00F51CD2">
      <w:pPr>
        <w:spacing w:after="0"/>
        <w:rPr>
          <w:rFonts w:ascii="Times New Roman" w:hAnsi="Times New Roman" w:cs="Times New Roman"/>
          <w:sz w:val="24"/>
          <w:szCs w:val="24"/>
        </w:rPr>
        <w:sectPr w:rsidR="00824409">
          <w:pgSz w:w="16838" w:h="11906" w:orient="landscape"/>
          <w:pgMar w:top="1134" w:right="1134" w:bottom="1134" w:left="1134" w:header="709" w:footer="709" w:gutter="0"/>
          <w:pgNumType w:start="0"/>
          <w:cols w:space="720"/>
        </w:sectPr>
      </w:pPr>
    </w:p>
    <w:p w:rsidR="00F51CD2" w:rsidRDefault="00F51CD2" w:rsidP="00F51CD2">
      <w:pPr>
        <w:pStyle w:val="ac"/>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Ежегодно в ДЮСШ реализуется план привлечения молодых специалистов из числа выпускников в МАУ ДО «ДЮСШ»:</w:t>
      </w:r>
    </w:p>
    <w:p w:rsidR="00F51CD2" w:rsidRDefault="00F51CD2" w:rsidP="00F51CD2">
      <w:pPr>
        <w:pStyle w:val="ac"/>
        <w:rPr>
          <w:rFonts w:ascii="Times New Roman" w:hAnsi="Times New Roman"/>
          <w:sz w:val="24"/>
          <w:szCs w:val="24"/>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5"/>
        <w:gridCol w:w="1701"/>
        <w:gridCol w:w="2125"/>
        <w:gridCol w:w="2692"/>
      </w:tblGrid>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rPr>
            </w:pPr>
            <w:r>
              <w:rPr>
                <w:rFonts w:ascii="Times New Roman" w:hAnsi="Times New Roman"/>
              </w:rPr>
              <w:t>№п/п</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Cs w:val="28"/>
              </w:rPr>
            </w:pPr>
            <w:r>
              <w:rPr>
                <w:rFonts w:ascii="Times New Roman" w:hAnsi="Times New Roman" w:cs="Times New Roman"/>
                <w:szCs w:val="28"/>
              </w:rPr>
              <w:t>Срок реализации</w:t>
            </w:r>
          </w:p>
          <w:p w:rsidR="00F51CD2" w:rsidRDefault="00F51CD2">
            <w:pPr>
              <w:pStyle w:val="ac"/>
              <w:spacing w:line="276" w:lineRule="auto"/>
              <w:jc w:val="center"/>
              <w:rPr>
                <w:rFonts w:ascii="Times New Roman" w:hAnsi="Times New Roman"/>
                <w:sz w:val="24"/>
                <w:szCs w:val="24"/>
              </w:rPr>
            </w:pPr>
            <w:r>
              <w:rPr>
                <w:rFonts w:ascii="Times New Roman" w:hAnsi="Times New Roman" w:cs="Times New Roman"/>
                <w:szCs w:val="28"/>
              </w:rPr>
              <w:t>2019 г.</w:t>
            </w:r>
          </w:p>
        </w:tc>
        <w:tc>
          <w:tcPr>
            <w:tcW w:w="2125"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Cs w:val="28"/>
              </w:rPr>
            </w:pPr>
          </w:p>
          <w:p w:rsidR="00F51CD2" w:rsidRDefault="00F51CD2">
            <w:pPr>
              <w:pStyle w:val="ac"/>
              <w:spacing w:line="276" w:lineRule="auto"/>
              <w:jc w:val="center"/>
              <w:rPr>
                <w:rFonts w:ascii="Times New Roman" w:hAnsi="Times New Roman"/>
                <w:sz w:val="24"/>
                <w:szCs w:val="24"/>
              </w:rPr>
            </w:pPr>
            <w:r>
              <w:rPr>
                <w:rFonts w:ascii="Times New Roman" w:hAnsi="Times New Roman" w:cs="Times New Roman"/>
                <w:szCs w:val="28"/>
              </w:rPr>
              <w:t>Ответственные</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Cs w:val="28"/>
              </w:rPr>
            </w:pPr>
            <w:r>
              <w:rPr>
                <w:rFonts w:ascii="Times New Roman" w:hAnsi="Times New Roman" w:cs="Times New Roman"/>
                <w:szCs w:val="28"/>
              </w:rPr>
              <w:t>Результат.</w:t>
            </w:r>
          </w:p>
          <w:p w:rsidR="00F51CD2" w:rsidRDefault="00F51CD2">
            <w:pPr>
              <w:pStyle w:val="ac"/>
              <w:spacing w:line="276" w:lineRule="auto"/>
              <w:jc w:val="center"/>
              <w:rPr>
                <w:rFonts w:ascii="Times New Roman" w:hAnsi="Times New Roman"/>
                <w:sz w:val="24"/>
                <w:szCs w:val="24"/>
              </w:rPr>
            </w:pPr>
            <w:r>
              <w:rPr>
                <w:rFonts w:ascii="Times New Roman" w:hAnsi="Times New Roman" w:cs="Times New Roman"/>
                <w:szCs w:val="28"/>
              </w:rPr>
              <w:t>Критерии выполнения</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Составить  прогноз перспективной потребности  школы в педагогических кадрах.</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1 год</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 xml:space="preserve">Директор </w:t>
            </w:r>
          </w:p>
        </w:tc>
        <w:tc>
          <w:tcPr>
            <w:tcW w:w="2692"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sz w:val="24"/>
                <w:szCs w:val="24"/>
              </w:rPr>
            </w:pP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Прогноз</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Проводить мероприятия, направленные на формирование у обучающихся желания  получения педагогической профессии физкультурно-спортивной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В течение года</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Заместитель директора</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Педагог-организатор</w:t>
            </w:r>
          </w:p>
          <w:p w:rsidR="00F51CD2" w:rsidRDefault="00F51CD2">
            <w:pPr>
              <w:pStyle w:val="ac"/>
              <w:spacing w:line="276" w:lineRule="auto"/>
              <w:ind w:right="-108"/>
              <w:rPr>
                <w:rFonts w:ascii="Times New Roman" w:hAnsi="Times New Roman"/>
                <w:sz w:val="24"/>
                <w:szCs w:val="24"/>
              </w:rPr>
            </w:pPr>
            <w:r>
              <w:rPr>
                <w:rFonts w:ascii="Times New Roman" w:hAnsi="Times New Roman"/>
                <w:sz w:val="24"/>
                <w:szCs w:val="24"/>
              </w:rPr>
              <w:t>Тренеры-преподаватели</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План работы МАУ ДО «ДЮСШ».</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Выявление обучающихся, склонных к педагогической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Февраль</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Заместитель директора</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Педагог-организатор</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Тренеры-преподаватели</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База данных  занимающихся, склонных к педагогической деятельности.</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Формирование базы данных выпускников, поступивших в ВУЗы и Сузы педагогической направленности ( в целях организации работы, направленной на дальнейшую работу со студентом).</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Сентябрь</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sz w:val="24"/>
                <w:szCs w:val="24"/>
              </w:rPr>
            </w:pP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Директор</w:t>
            </w:r>
          </w:p>
          <w:p w:rsidR="00F51CD2" w:rsidRDefault="00F51CD2">
            <w:pPr>
              <w:pStyle w:val="ac"/>
              <w:spacing w:line="276" w:lineRule="auto"/>
              <w:rPr>
                <w:rFonts w:ascii="Times New Roman" w:hAnsi="Times New Roman"/>
                <w:sz w:val="24"/>
                <w:szCs w:val="24"/>
              </w:rPr>
            </w:pPr>
          </w:p>
          <w:p w:rsidR="00F51CD2" w:rsidRDefault="00F51CD2">
            <w:pPr>
              <w:pStyle w:val="ac"/>
              <w:spacing w:line="276"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sz w:val="24"/>
                <w:szCs w:val="24"/>
              </w:rPr>
            </w:pPr>
          </w:p>
          <w:p w:rsidR="00F51CD2" w:rsidRDefault="00F51CD2">
            <w:pPr>
              <w:pStyle w:val="ac"/>
              <w:spacing w:line="276" w:lineRule="auto"/>
              <w:rPr>
                <w:rFonts w:ascii="Times New Roman" w:hAnsi="Times New Roman"/>
                <w:sz w:val="24"/>
                <w:szCs w:val="24"/>
              </w:rPr>
            </w:pPr>
            <w:r>
              <w:rPr>
                <w:rFonts w:ascii="Times New Roman" w:hAnsi="Times New Roman"/>
                <w:sz w:val="24"/>
                <w:szCs w:val="24"/>
              </w:rPr>
              <w:t>Банк данных</w:t>
            </w:r>
          </w:p>
        </w:tc>
      </w:tr>
      <w:tr w:rsidR="00F51CD2" w:rsidTr="00F51CD2">
        <w:tc>
          <w:tcPr>
            <w:tcW w:w="567"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5.</w:t>
            </w:r>
          </w:p>
          <w:p w:rsidR="00F51CD2" w:rsidRDefault="00F51CD2">
            <w:pPr>
              <w:pStyle w:val="ac"/>
              <w:spacing w:line="276" w:lineRule="auto"/>
              <w:rPr>
                <w:rFonts w:ascii="Times New Roman" w:hAnsi="Times New Roman"/>
                <w:sz w:val="24"/>
                <w:szCs w:val="24"/>
              </w:rPr>
            </w:pPr>
          </w:p>
          <w:p w:rsidR="00F51CD2" w:rsidRDefault="00F51CD2">
            <w:pPr>
              <w:pStyle w:val="ac"/>
              <w:spacing w:line="276"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ind w:right="-108"/>
              <w:rPr>
                <w:rFonts w:ascii="Times New Roman" w:hAnsi="Times New Roman"/>
                <w:sz w:val="24"/>
                <w:szCs w:val="24"/>
              </w:rPr>
            </w:pPr>
            <w:r>
              <w:rPr>
                <w:rFonts w:ascii="Times New Roman" w:hAnsi="Times New Roman"/>
                <w:sz w:val="24"/>
                <w:szCs w:val="24"/>
              </w:rPr>
              <w:t>Подготовить и направить заявку на организацию студенческих практик  (исходя из потребности).</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Июнь</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Директор</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Заявка</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Участие руководителя школы во встречах с выпускниками  педагогических учреждений.  </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Апрель</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Директор</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Количество встреч</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Организовать  работу по привлечению выпускников  ВУЗов и </w:t>
            </w:r>
            <w:proofErr w:type="spellStart"/>
            <w:r>
              <w:rPr>
                <w:rFonts w:ascii="Times New Roman" w:hAnsi="Times New Roman"/>
                <w:sz w:val="24"/>
                <w:szCs w:val="24"/>
              </w:rPr>
              <w:t>СУЗов</w:t>
            </w:r>
            <w:proofErr w:type="spellEnd"/>
            <w:r>
              <w:rPr>
                <w:rFonts w:ascii="Times New Roman" w:hAnsi="Times New Roman"/>
                <w:sz w:val="24"/>
                <w:szCs w:val="24"/>
              </w:rPr>
              <w:t xml:space="preserve"> в школу, включенных в краевой банк вакансий.</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До 1 августа</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Директор</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Количество человек, трудоустроившихся в школу</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Организовать целенаправленную работу с выпускниками школ района, обучающимися в педагогических ВУЗах и Сузах, в том числе по целевым направлениям: в течение всего </w:t>
            </w:r>
            <w:r>
              <w:rPr>
                <w:rFonts w:ascii="Times New Roman" w:hAnsi="Times New Roman"/>
                <w:sz w:val="24"/>
                <w:szCs w:val="24"/>
              </w:rPr>
              <w:lastRenderedPageBreak/>
              <w:t>срока обучения.</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Заключение соглашений с учебными заведениями на организацию студенческих практик по планируемому месту трудоустройства выпускника.</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lastRenderedPageBreak/>
              <w:t>В течение года</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Директор</w:t>
            </w:r>
          </w:p>
          <w:p w:rsidR="00F51CD2" w:rsidRDefault="00F51CD2">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Количество выпускников, трудоустроившихся в школу.</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lastRenderedPageBreak/>
              <w:t>9.</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Проведение недели молодого специалиста.</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Апрель</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Заместитель директора</w:t>
            </w:r>
          </w:p>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Педагог-организатор</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План мероприятий</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Организовать участие молодых специалистов в работе школьных, районных методических объединений.</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В течение года</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 xml:space="preserve"> Заместитель директора</w:t>
            </w:r>
          </w:p>
          <w:p w:rsidR="00F51CD2" w:rsidRDefault="00F51CD2">
            <w:pPr>
              <w:pStyle w:val="ac"/>
              <w:spacing w:line="276"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Количество  молодых специалистов -участников мероприятий.</w:t>
            </w:r>
          </w:p>
        </w:tc>
      </w:tr>
      <w:tr w:rsidR="00F51CD2" w:rsidTr="00F51CD2">
        <w:tc>
          <w:tcPr>
            <w:tcW w:w="567"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Организовать участие в курсах повышения квалификации, семинарах для молодых учителей.</w:t>
            </w:r>
          </w:p>
        </w:tc>
        <w:tc>
          <w:tcPr>
            <w:tcW w:w="1701"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В течение года</w:t>
            </w:r>
          </w:p>
          <w:p w:rsidR="00F51CD2" w:rsidRDefault="00F51CD2">
            <w:pPr>
              <w:pStyle w:val="ac"/>
              <w:spacing w:line="276"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sz w:val="24"/>
                <w:szCs w:val="24"/>
              </w:rPr>
            </w:pPr>
            <w:r>
              <w:rPr>
                <w:rFonts w:ascii="Times New Roman" w:hAnsi="Times New Roman"/>
                <w:sz w:val="24"/>
                <w:szCs w:val="24"/>
              </w:rPr>
              <w:t>Администрация школы</w:t>
            </w:r>
          </w:p>
        </w:tc>
        <w:tc>
          <w:tcPr>
            <w:tcW w:w="2692"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sz w:val="24"/>
                <w:szCs w:val="24"/>
              </w:rPr>
            </w:pPr>
            <w:r>
              <w:rPr>
                <w:rFonts w:ascii="Times New Roman" w:hAnsi="Times New Roman"/>
                <w:sz w:val="24"/>
                <w:szCs w:val="24"/>
              </w:rPr>
              <w:t>Количество  молодых специалистов, прошедших обучение.</w:t>
            </w:r>
          </w:p>
        </w:tc>
      </w:tr>
    </w:tbl>
    <w:p w:rsidR="00F51CD2" w:rsidRDefault="00F51CD2" w:rsidP="00F51CD2">
      <w:pPr>
        <w:pStyle w:val="ac"/>
        <w:rPr>
          <w:rFonts w:ascii="Times New Roman" w:hAnsi="Times New Roman" w:cs="Times New Roman"/>
          <w:b/>
          <w:sz w:val="24"/>
          <w:szCs w:val="24"/>
        </w:rPr>
      </w:pPr>
    </w:p>
    <w:p w:rsidR="00F51CD2" w:rsidRDefault="00F51CD2" w:rsidP="00F51CD2">
      <w:pPr>
        <w:pStyle w:val="ac"/>
        <w:jc w:val="center"/>
        <w:rPr>
          <w:rFonts w:ascii="Times New Roman" w:hAnsi="Times New Roman" w:cs="Times New Roman"/>
          <w:b/>
          <w:sz w:val="24"/>
          <w:szCs w:val="24"/>
        </w:rPr>
      </w:pPr>
    </w:p>
    <w:p w:rsidR="00F51CD2" w:rsidRDefault="00F51CD2" w:rsidP="00F51CD2">
      <w:pPr>
        <w:pStyle w:val="ac"/>
        <w:rPr>
          <w:rFonts w:ascii="Times New Roman" w:hAnsi="Times New Roman"/>
          <w:sz w:val="24"/>
          <w:szCs w:val="24"/>
          <w:u w:val="single"/>
        </w:rPr>
      </w:pPr>
      <w:r>
        <w:rPr>
          <w:rFonts w:ascii="Times New Roman" w:hAnsi="Times New Roman" w:cs="Times New Roman"/>
          <w:b/>
          <w:sz w:val="24"/>
          <w:szCs w:val="24"/>
          <w:u w:val="single"/>
        </w:rPr>
        <w:t>Вывод.</w:t>
      </w:r>
      <w:r>
        <w:rPr>
          <w:rFonts w:ascii="Times New Roman" w:hAnsi="Times New Roman" w:cs="Times New Roman"/>
          <w:sz w:val="24"/>
          <w:szCs w:val="24"/>
        </w:rPr>
        <w:t xml:space="preserve"> Выпускники МАУ ДО «ДЮСШ», обучающихся в организациях высшего и среднего профессионального образования на педагогических специальностях физкультурно-спортивной направленности в 2017, 2018, 2019 г.г.  </w:t>
      </w:r>
    </w:p>
    <w:p w:rsidR="00F51CD2" w:rsidRDefault="00F51CD2" w:rsidP="00F51CD2">
      <w:pPr>
        <w:pStyle w:val="ac"/>
        <w:jc w:val="right"/>
        <w:rPr>
          <w:rFonts w:ascii="Times New Roman" w:hAnsi="Times New Roman"/>
          <w:sz w:val="24"/>
          <w:szCs w:val="24"/>
          <w:u w:val="single"/>
        </w:rPr>
      </w:pPr>
    </w:p>
    <w:tbl>
      <w:tblPr>
        <w:tblW w:w="1066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00"/>
        <w:gridCol w:w="3158"/>
        <w:gridCol w:w="2410"/>
        <w:gridCol w:w="2693"/>
      </w:tblGrid>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 п/п</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Ф.И.О.</w:t>
            </w:r>
          </w:p>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студента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Наименование образовательной организации, в которой обучается студент</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 xml:space="preserve">Педагогическая специальность, по которой обучается  </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b/>
              </w:rPr>
            </w:pPr>
          </w:p>
          <w:p w:rsidR="00F51CD2" w:rsidRDefault="00F51CD2">
            <w:pPr>
              <w:pStyle w:val="ac"/>
              <w:spacing w:line="276" w:lineRule="auto"/>
              <w:jc w:val="center"/>
              <w:rPr>
                <w:rFonts w:ascii="Times New Roman" w:hAnsi="Times New Roman" w:cs="Times New Roman"/>
                <w:b/>
              </w:rPr>
            </w:pPr>
            <w:r>
              <w:rPr>
                <w:rFonts w:ascii="Times New Roman" w:hAnsi="Times New Roman" w:cs="Times New Roman"/>
                <w:b/>
              </w:rPr>
              <w:t>Курс обучения</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Воробьева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Анастасия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Васильевна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ГБОУ СПО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«Кудымкарский 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Обучается заочно в Чайковском институте физической культуры.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Учитель  физкультуры в Кудымкарской школе. </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Куртиева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Юлия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Николаевна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ГБОУ СПО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«Кудымкарский 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Обучается  очно в Чайковском институте физической культуры.  </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Чалов Сергей Александрович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ФГБОУ ВПО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«Пермский государственный гуманитарно-педагогический университет»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Работает преподавателем физкультуры в Пермском авиационном техникуме. </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Михайловых Денис Васильевич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lang w:val="en-US"/>
              </w:rPr>
            </w:pPr>
          </w:p>
          <w:p w:rsidR="00F51CD2" w:rsidRDefault="00F51CD2">
            <w:pPr>
              <w:pStyle w:val="ac"/>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Pr>
                <w:rFonts w:ascii="Times New Roman" w:hAnsi="Times New Roman" w:cs="Times New Roman"/>
                <w:sz w:val="24"/>
                <w:szCs w:val="24"/>
              </w:rPr>
              <w:t>курс</w:t>
            </w:r>
          </w:p>
          <w:p w:rsidR="00F51CD2" w:rsidRDefault="00F51CD2">
            <w:pPr>
              <w:pStyle w:val="ac"/>
              <w:spacing w:line="276" w:lineRule="auto"/>
              <w:jc w:val="center"/>
              <w:rPr>
                <w:rFonts w:ascii="Times New Roman" w:hAnsi="Times New Roman" w:cs="Times New Roman"/>
                <w:sz w:val="24"/>
                <w:szCs w:val="24"/>
                <w:lang w:val="en-US"/>
              </w:rPr>
            </w:pPr>
          </w:p>
          <w:p w:rsidR="00F51CD2" w:rsidRDefault="00F51CD2">
            <w:pPr>
              <w:pStyle w:val="ac"/>
              <w:spacing w:line="276" w:lineRule="auto"/>
              <w:jc w:val="center"/>
              <w:rPr>
                <w:rFonts w:ascii="Times New Roman" w:hAnsi="Times New Roman" w:cs="Times New Roman"/>
                <w:sz w:val="24"/>
                <w:szCs w:val="24"/>
                <w:lang w:val="en-US"/>
              </w:rPr>
            </w:pP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Новикова Виктория</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Александровна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ГБОУ СПО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«Кудымкарский 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Учитель физкультуры МБОУ «Пермская СОШ №115»</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Аликина Евгения Олеговна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ФГБОУ ВО</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«Уральский государственный университет физической культуры»</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Спешилова Валентина Васильевна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ГБОУ СПО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«Кудымкарский 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Инструктор по физкультуре МБДОУ «Совенок».</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Субботин Федор Алексеевич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Оганджанян Алберт Андраникович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Борисов Алексей Николаевич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ФГБОУ ВПО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«Пермский государственный гуманитарно-педагогический университет»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Поносова Анастасия Александровна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Филимонова Ангелина Анатольевна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ФГБОУ ВО</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«Уральский государственный университет физической культуры»</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Пирогова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Алина Андреевна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Волегова Алина</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Станиславовна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Деменева Екатерина</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Александровна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ГБПОУ</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III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Плахотин Антон</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Анатольевич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ФГБОУ ВПО </w:t>
            </w: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«Пермский государственный гуманитарно-</w:t>
            </w:r>
            <w:r>
              <w:rPr>
                <w:rFonts w:ascii="Times New Roman" w:hAnsi="Times New Roman" w:cs="Times New Roman"/>
                <w:sz w:val="24"/>
                <w:szCs w:val="24"/>
              </w:rPr>
              <w:lastRenderedPageBreak/>
              <w:t>педагогический университет»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III </w:t>
            </w:r>
            <w:r>
              <w:rPr>
                <w:rFonts w:ascii="Times New Roman" w:hAnsi="Times New Roman" w:cs="Times New Roman"/>
                <w:sz w:val="24"/>
                <w:szCs w:val="24"/>
              </w:rPr>
              <w:t>курс</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Жижикин Алексей Игоревич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Центр спортивной подготовки в Пермском крае</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профессиональной команды по волейболу ПК «Кама»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Федосеев Андрей </w:t>
            </w:r>
          </w:p>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Игоревич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Центр спортивной подготовки в Пермском крае</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профессиональной команды по волейболу ПК «Кама»</w:t>
            </w: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-й год</w:t>
            </w:r>
          </w:p>
        </w:tc>
      </w:tr>
      <w:tr w:rsidR="00F51CD2" w:rsidTr="00F51CD2">
        <w:trPr>
          <w:jc w:val="center"/>
        </w:trPr>
        <w:tc>
          <w:tcPr>
            <w:tcW w:w="10660" w:type="dxa"/>
            <w:gridSpan w:val="5"/>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Выпускники 2019 года</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sz w:val="24"/>
                <w:szCs w:val="24"/>
              </w:rPr>
            </w:pPr>
            <w:r>
              <w:rPr>
                <w:rFonts w:ascii="Times New Roman" w:hAnsi="Times New Roman"/>
                <w:sz w:val="24"/>
                <w:szCs w:val="24"/>
              </w:rPr>
              <w:t>Ярина Евгения Алексеевна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Пермский педагогический колледж №1.</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Факультет: «Право и организация социального обеспечения».</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Карелина Марина Сергеевна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hd w:val="clear" w:color="auto" w:fill="FFFFFF"/>
              <w:spacing w:line="240" w:lineRule="auto"/>
              <w:ind w:right="7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ГУФСИН</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shd w:val="clear" w:color="auto" w:fill="FFFFFF"/>
              <w:spacing w:after="60" w:line="240" w:lineRule="auto"/>
              <w:ind w:righ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Юридический факультет</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sz w:val="24"/>
                <w:szCs w:val="24"/>
              </w:rPr>
            </w:pPr>
            <w:r>
              <w:rPr>
                <w:rFonts w:ascii="Times New Roman" w:hAnsi="Times New Roman"/>
                <w:sz w:val="24"/>
                <w:szCs w:val="24"/>
              </w:rPr>
              <w:t>Деменева Лиана Ивановна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Краевой Колледж Предпринимательства,</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EDF0F5"/>
              </w:rPr>
              <w:t>Специальность «Специалист по Земельно-Имущественным Отношениям»</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sz w:val="24"/>
                <w:szCs w:val="24"/>
              </w:rPr>
            </w:pPr>
            <w:r>
              <w:rPr>
                <w:rFonts w:ascii="Times New Roman" w:hAnsi="Times New Roman"/>
                <w:sz w:val="24"/>
                <w:szCs w:val="24"/>
              </w:rPr>
              <w:t>Деменева Кристина Олеговна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ГБПОУ Пермский профессионально-педагогический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Специальность - коррекционная педагогика в начальном образовании</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Артёмова Анастасия Алексеевна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ГБПОУ Пермский профессионально-педагогический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Специальность - дошкольное образование</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sz w:val="24"/>
                <w:szCs w:val="24"/>
              </w:rPr>
            </w:pPr>
            <w:r>
              <w:rPr>
                <w:rFonts w:ascii="Times New Roman" w:hAnsi="Times New Roman"/>
                <w:sz w:val="24"/>
                <w:szCs w:val="24"/>
              </w:rPr>
              <w:t>Дудина Юлия Сергеевна</w:t>
            </w:r>
          </w:p>
        </w:tc>
        <w:tc>
          <w:tcPr>
            <w:tcW w:w="3158" w:type="dxa"/>
            <w:tcBorders>
              <w:top w:val="single" w:sz="4" w:space="0" w:color="auto"/>
              <w:left w:val="single" w:sz="4" w:space="0" w:color="auto"/>
              <w:bottom w:val="single" w:sz="4" w:space="0" w:color="auto"/>
              <w:right w:val="single" w:sz="4" w:space="0" w:color="auto"/>
            </w:tcBorders>
          </w:tcPr>
          <w:p w:rsidR="00F51CD2" w:rsidRDefault="00F51CD2">
            <w:pPr>
              <w:spacing w:line="240" w:lineRule="auto"/>
              <w:jc w:val="center"/>
              <w:rPr>
                <w:rFonts w:ascii="Times New Roman" w:hAnsi="Times New Roman" w:cs="Times New Roman"/>
                <w:color w:val="000000"/>
                <w:sz w:val="24"/>
                <w:szCs w:val="24"/>
                <w:shd w:val="clear" w:color="auto" w:fill="FFFFFF"/>
              </w:rPr>
            </w:pPr>
          </w:p>
          <w:p w:rsidR="00F51CD2" w:rsidRDefault="00F51CD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ПНИПУ </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Механико-технологический факультет</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trHeight w:val="568"/>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Елизавета Меньшикова   </w:t>
            </w:r>
          </w:p>
          <w:p w:rsidR="00F51CD2" w:rsidRDefault="00F51CD2">
            <w:pPr>
              <w:spacing w:after="0" w:line="240" w:lineRule="auto"/>
              <w:jc w:val="both"/>
              <w:rPr>
                <w:rFonts w:ascii="Times New Roman" w:hAnsi="Times New Roman"/>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Колледж Олимпийского резерва г. Пермь</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Тарасов Евгений </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Пермский военный институт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Югов Евгений</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ЗАТ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Деменев Александр</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Сизых Кирилл</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Анферов Даниил</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Кудымкарский педагогический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Ветошкин Александр Иванович   </w:t>
            </w:r>
            <w:bookmarkStart w:id="0" w:name="_GoBack"/>
            <w:bookmarkEnd w:id="0"/>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Пермская Государственная Сельхоз. Академия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trHeight w:val="607"/>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Михалев Максим</w:t>
            </w:r>
          </w:p>
        </w:tc>
        <w:tc>
          <w:tcPr>
            <w:tcW w:w="3158"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Уральское Подворье</w:t>
            </w:r>
          </w:p>
          <w:p w:rsidR="00F51CD2" w:rsidRDefault="00F51CD2">
            <w:pPr>
              <w:spacing w:line="240" w:lineRule="auto"/>
              <w:jc w:val="cente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hAnsi="Times New Roman" w:cs="Times New Roman"/>
                <w:sz w:val="24"/>
                <w:szCs w:val="24"/>
              </w:rPr>
            </w:pPr>
            <w:r>
              <w:rPr>
                <w:rFonts w:ascii="Times New Roman" w:hAnsi="Times New Roman" w:cs="Times New Roman"/>
                <w:sz w:val="24"/>
                <w:szCs w:val="24"/>
              </w:rPr>
              <w:t>Кирьянов Максим Сергеевич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Краевой Индустриальный Техникум</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hAnsi="Times New Roman" w:cs="Times New Roman"/>
                <w:sz w:val="24"/>
                <w:szCs w:val="24"/>
              </w:rPr>
            </w:pPr>
            <w:r>
              <w:rPr>
                <w:rFonts w:ascii="Times New Roman" w:hAnsi="Times New Roman" w:cs="Times New Roman"/>
                <w:sz w:val="24"/>
                <w:szCs w:val="24"/>
              </w:rPr>
              <w:t>Гачегова Татьяна Викторовна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Пермский Агропромышленный Техникум</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Ильиных Никита </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Кудымкарский сельхоз техникум</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Маслов Кирилл</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Пермский колледж олимпийского резерва. (МЧС)</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Михалев Григорий</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Пермь. Колледж Радиотехнический</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Михалев Никита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Пермский колледж олимпийского резерва. (МЧС)</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Усатых Денис   </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Пермь. Колледж им. Славянова</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Токарев Александр</w:t>
            </w:r>
          </w:p>
        </w:tc>
        <w:tc>
          <w:tcPr>
            <w:tcW w:w="3158"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Пермь. Пермский торгово-технологический колледж.</w:t>
            </w:r>
          </w:p>
          <w:p w:rsidR="00F51CD2" w:rsidRDefault="00F51CD2">
            <w:pPr>
              <w:pStyle w:val="ac"/>
              <w:spacing w:line="276"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Овчинникова Дарья</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spacing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Пермская Государственная Сельхоз. Академия</w:t>
            </w:r>
          </w:p>
        </w:tc>
        <w:tc>
          <w:tcPr>
            <w:tcW w:w="2410"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Лапшин Фёдор Викторович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Краевой индустриальный техникум (Пермь, КИТ)</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 xml:space="preserve">СВП 9-19 </w:t>
            </w:r>
            <w:r w:rsidR="006E2A4F">
              <w:rPr>
                <w:rFonts w:ascii="Times New Roman" w:hAnsi="Times New Roman" w:cs="Times New Roman"/>
                <w:sz w:val="24"/>
                <w:szCs w:val="24"/>
              </w:rPr>
              <w:t>Сварочное производство (сварщик)</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6E2A4F">
            <w:pP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Хомяков Егор Максимович</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jc w:val="center"/>
              <w:rPr>
                <w:rFonts w:ascii="Times New Roman" w:hAnsi="Times New Roman" w:cs="Times New Roman"/>
                <w:sz w:val="24"/>
                <w:szCs w:val="24"/>
              </w:rPr>
            </w:pPr>
            <w:r>
              <w:rPr>
                <w:rFonts w:ascii="Times New Roman" w:hAnsi="Times New Roman" w:cs="Times New Roman"/>
                <w:sz w:val="24"/>
                <w:szCs w:val="24"/>
              </w:rPr>
              <w:t>Пермский колледж транспорта и сервиса (Пермь, ПКТС)</w:t>
            </w: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jc w:val="center"/>
              <w:rPr>
                <w:rFonts w:ascii="Times New Roman" w:hAnsi="Times New Roman" w:cs="Times New Roman"/>
                <w:sz w:val="24"/>
                <w:szCs w:val="24"/>
              </w:rPr>
            </w:pPr>
            <w:r>
              <w:rPr>
                <w:rFonts w:ascii="Times New Roman" w:hAnsi="Times New Roman" w:cs="Times New Roman"/>
                <w:sz w:val="24"/>
                <w:szCs w:val="24"/>
              </w:rPr>
              <w:t>Факультет водного и наземного транспорта</w:t>
            </w:r>
            <w:r w:rsidR="006E2A4F">
              <w:rPr>
                <w:rFonts w:ascii="Times New Roman" w:hAnsi="Times New Roman" w:cs="Times New Roman"/>
                <w:sz w:val="24"/>
                <w:szCs w:val="24"/>
              </w:rPr>
              <w:t xml:space="preserve"> Специальность: Защита в чрезвычайных ситуациях </w:t>
            </w:r>
            <w:r w:rsidR="006E2A4F">
              <w:rPr>
                <w:rFonts w:ascii="Times New Roman" w:hAnsi="Times New Roman" w:cs="Times New Roman"/>
                <w:sz w:val="24"/>
                <w:szCs w:val="24"/>
              </w:rPr>
              <w:lastRenderedPageBreak/>
              <w:t>(спасатель)</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6E2A4F">
            <w:pPr>
              <w:jc w:val="center"/>
              <w:rPr>
                <w:rFonts w:ascii="Times New Roman" w:hAnsi="Times New Roman" w:cs="Times New Roman"/>
                <w:sz w:val="24"/>
                <w:szCs w:val="24"/>
              </w:rPr>
            </w:pPr>
            <w:r>
              <w:rPr>
                <w:rFonts w:ascii="Times New Roman" w:hAnsi="Times New Roman" w:cs="Times New Roman"/>
                <w:sz w:val="24"/>
                <w:szCs w:val="24"/>
              </w:rPr>
              <w:lastRenderedPageBreak/>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Черемных Валерия Леонидовна</w:t>
            </w:r>
          </w:p>
        </w:tc>
        <w:tc>
          <w:tcPr>
            <w:tcW w:w="3158" w:type="dxa"/>
            <w:tcBorders>
              <w:top w:val="single" w:sz="4" w:space="0" w:color="auto"/>
              <w:left w:val="single" w:sz="4" w:space="0" w:color="auto"/>
              <w:bottom w:val="single" w:sz="4" w:space="0" w:color="auto"/>
              <w:right w:val="single" w:sz="4" w:space="0" w:color="auto"/>
            </w:tcBorders>
            <w:hideMark/>
          </w:tcPr>
          <w:p w:rsidR="00F51CD2" w:rsidRDefault="00F51CD2">
            <w:pPr>
              <w:jc w:val="center"/>
              <w:rPr>
                <w:rFonts w:ascii="Times New Roman" w:hAnsi="Times New Roman" w:cs="Times New Roman"/>
                <w:sz w:val="24"/>
                <w:szCs w:val="24"/>
              </w:rPr>
            </w:pPr>
            <w:r>
              <w:rPr>
                <w:rFonts w:ascii="Times New Roman" w:hAnsi="Times New Roman" w:cs="Times New Roman"/>
                <w:sz w:val="24"/>
                <w:szCs w:val="24"/>
              </w:rPr>
              <w:t>Кудымкарское медицинское училище</w:t>
            </w:r>
          </w:p>
        </w:tc>
        <w:tc>
          <w:tcPr>
            <w:tcW w:w="2410" w:type="dxa"/>
            <w:tcBorders>
              <w:top w:val="single" w:sz="4" w:space="0" w:color="auto"/>
              <w:left w:val="single" w:sz="4" w:space="0" w:color="auto"/>
              <w:bottom w:val="single" w:sz="4" w:space="0" w:color="auto"/>
              <w:right w:val="single" w:sz="4" w:space="0" w:color="auto"/>
            </w:tcBorders>
            <w:hideMark/>
          </w:tcPr>
          <w:p w:rsidR="006E2A4F" w:rsidRDefault="00F51CD2">
            <w:pPr>
              <w:jc w:val="center"/>
              <w:rPr>
                <w:rFonts w:ascii="Times New Roman" w:hAnsi="Times New Roman" w:cs="Times New Roman"/>
                <w:sz w:val="24"/>
                <w:szCs w:val="24"/>
              </w:rPr>
            </w:pPr>
            <w:r>
              <w:rPr>
                <w:rFonts w:ascii="Times New Roman" w:hAnsi="Times New Roman" w:cs="Times New Roman"/>
                <w:sz w:val="24"/>
                <w:szCs w:val="24"/>
              </w:rPr>
              <w:t>Медсестринское дело</w:t>
            </w:r>
            <w:r w:rsidR="006E2A4F">
              <w:rPr>
                <w:rFonts w:ascii="Times New Roman" w:hAnsi="Times New Roman" w:cs="Times New Roman"/>
                <w:sz w:val="24"/>
                <w:szCs w:val="24"/>
              </w:rPr>
              <w:t xml:space="preserve"> </w:t>
            </w:r>
          </w:p>
          <w:p w:rsidR="00F51CD2" w:rsidRDefault="006E2A4F">
            <w:pPr>
              <w:jc w:val="center"/>
              <w:rPr>
                <w:rFonts w:ascii="Times New Roman" w:hAnsi="Times New Roman" w:cs="Times New Roman"/>
                <w:sz w:val="24"/>
                <w:szCs w:val="24"/>
              </w:rPr>
            </w:pPr>
            <w:r>
              <w:rPr>
                <w:rFonts w:ascii="Times New Roman" w:hAnsi="Times New Roman" w:cs="Times New Roman"/>
                <w:sz w:val="24"/>
                <w:szCs w:val="24"/>
              </w:rPr>
              <w:t>Медсестра</w:t>
            </w:r>
          </w:p>
        </w:tc>
        <w:tc>
          <w:tcPr>
            <w:tcW w:w="2693" w:type="dxa"/>
            <w:tcBorders>
              <w:top w:val="single" w:sz="4" w:space="0" w:color="auto"/>
              <w:left w:val="single" w:sz="4" w:space="0" w:color="auto"/>
              <w:bottom w:val="single" w:sz="4" w:space="0" w:color="auto"/>
              <w:right w:val="single" w:sz="4" w:space="0" w:color="auto"/>
            </w:tcBorders>
            <w:hideMark/>
          </w:tcPr>
          <w:p w:rsidR="00F51CD2"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F51CD2"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1800" w:type="dxa"/>
            <w:tcBorders>
              <w:top w:val="single" w:sz="4" w:space="0" w:color="auto"/>
              <w:left w:val="single" w:sz="4" w:space="0" w:color="auto"/>
              <w:bottom w:val="single" w:sz="4" w:space="0" w:color="auto"/>
              <w:right w:val="single" w:sz="4" w:space="0" w:color="auto"/>
            </w:tcBorders>
            <w:hideMark/>
          </w:tcPr>
          <w:p w:rsidR="00F51CD2" w:rsidRDefault="00F51CD2">
            <w:pPr>
              <w:rPr>
                <w:rFonts w:ascii="Times New Roman" w:hAnsi="Times New Roman" w:cs="Times New Roman"/>
                <w:sz w:val="24"/>
                <w:szCs w:val="24"/>
              </w:rPr>
            </w:pPr>
            <w:r>
              <w:rPr>
                <w:rFonts w:ascii="Times New Roman" w:hAnsi="Times New Roman" w:cs="Times New Roman"/>
                <w:sz w:val="24"/>
                <w:szCs w:val="24"/>
              </w:rPr>
              <w:t>Колупаев Иван Евгеньевич</w:t>
            </w:r>
          </w:p>
        </w:tc>
        <w:tc>
          <w:tcPr>
            <w:tcW w:w="3158" w:type="dxa"/>
            <w:tcBorders>
              <w:top w:val="single" w:sz="4" w:space="0" w:color="auto"/>
              <w:left w:val="single" w:sz="4" w:space="0" w:color="auto"/>
              <w:bottom w:val="single" w:sz="4" w:space="0" w:color="auto"/>
              <w:right w:val="single" w:sz="4" w:space="0" w:color="auto"/>
            </w:tcBorders>
          </w:tcPr>
          <w:p w:rsidR="00F51CD2" w:rsidRDefault="00F51CD2">
            <w:pPr>
              <w:pStyle w:val="ac"/>
              <w:spacing w:line="276" w:lineRule="auto"/>
              <w:jc w:val="center"/>
              <w:rPr>
                <w:rFonts w:ascii="Times New Roman" w:hAnsi="Times New Roman" w:cs="Times New Roman"/>
                <w:sz w:val="24"/>
                <w:szCs w:val="24"/>
              </w:rPr>
            </w:pPr>
          </w:p>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ПНИПУ</w:t>
            </w:r>
          </w:p>
          <w:p w:rsidR="00F51CD2" w:rsidRDefault="00F51CD2">
            <w:pPr>
              <w:pStyle w:val="ac"/>
              <w:spacing w:line="27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1CD2" w:rsidRDefault="00F51CD2">
            <w:pPr>
              <w:jc w:val="center"/>
              <w:rPr>
                <w:rFonts w:ascii="Times New Roman" w:hAnsi="Times New Roman" w:cs="Times New Roman"/>
                <w:sz w:val="24"/>
                <w:szCs w:val="24"/>
              </w:rPr>
            </w:pPr>
            <w:r>
              <w:rPr>
                <w:rFonts w:ascii="Times New Roman" w:hAnsi="Times New Roman" w:cs="Times New Roman"/>
                <w:sz w:val="24"/>
                <w:szCs w:val="24"/>
              </w:rPr>
              <w:t>Горно-нефтяной факультет</w:t>
            </w:r>
          </w:p>
        </w:tc>
        <w:tc>
          <w:tcPr>
            <w:tcW w:w="2693" w:type="dxa"/>
            <w:tcBorders>
              <w:top w:val="single" w:sz="4" w:space="0" w:color="auto"/>
              <w:left w:val="single" w:sz="4" w:space="0" w:color="auto"/>
              <w:bottom w:val="single" w:sz="4" w:space="0" w:color="auto"/>
              <w:right w:val="single" w:sz="4" w:space="0" w:color="auto"/>
            </w:tcBorders>
          </w:tcPr>
          <w:p w:rsidR="00F51CD2"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Бычкова Анастасия Николаевна</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Финансово-экономический колледж</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колледжа по л/а</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Волегов Никита Алексеевич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Строительный техникум г.Санкт-Петербург</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техникума по лыжным гонкам, л/а и по баскетболу</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Казанцев Константин Георгиевич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Техникум ж.д. транспорта г.Пермь</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техникума по л/г и л/а</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Кайгородов Никита Юрьевич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Железнодорожный колледж г.Верещагино</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колледжа по л/а</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Тюриков Денис Николаевич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Лесотехнический колледж г. Кудымкар</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колледжа  по л/а</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Дьячков Сергей Алексеевич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Колледж олимпийского резерва ПК</w:t>
            </w:r>
          </w:p>
          <w:p w:rsidR="005E4D01" w:rsidRDefault="005E4D01" w:rsidP="006E2A4F">
            <w:pPr>
              <w:pStyle w:val="ac"/>
              <w:spacing w:line="27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Член сборной команды колледжа по л/г и л/а</w:t>
            </w: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Кайгародова Александра Вячеславовна</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Медицинская Академия</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Соловьёв Александр Геннадьевич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Институт внутренних войск</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hideMark/>
          </w:tcPr>
          <w:p w:rsidR="005E4D01" w:rsidRDefault="005E4D01">
            <w:pPr>
              <w:pStyle w:val="ac"/>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Иванчина Ольга Алексеевна</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Колледж культпросвет</w:t>
            </w:r>
          </w:p>
        </w:tc>
        <w:tc>
          <w:tcPr>
            <w:tcW w:w="2410" w:type="dxa"/>
            <w:tcBorders>
              <w:top w:val="single" w:sz="4" w:space="0" w:color="auto"/>
              <w:left w:val="single" w:sz="4" w:space="0" w:color="auto"/>
              <w:bottom w:val="single" w:sz="4" w:space="0" w:color="auto"/>
              <w:right w:val="single" w:sz="4" w:space="0" w:color="auto"/>
            </w:tcBorders>
            <w:hideMark/>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tcPr>
          <w:p w:rsidR="005E4D01" w:rsidRDefault="005D2DAD">
            <w:pPr>
              <w:pStyle w:val="ac"/>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180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Томилов Александр Сергеевич </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Колледж банковского дела</w:t>
            </w:r>
          </w:p>
        </w:tc>
        <w:tc>
          <w:tcPr>
            <w:tcW w:w="241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tcPr>
          <w:p w:rsidR="005E4D01" w:rsidRDefault="005D2DAD">
            <w:pPr>
              <w:pStyle w:val="ac"/>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Колупаев Иван Евгеньевич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Политехническая Академия</w:t>
            </w:r>
          </w:p>
        </w:tc>
        <w:tc>
          <w:tcPr>
            <w:tcW w:w="241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tcPr>
          <w:p w:rsidR="005E4D01" w:rsidRDefault="005D2DAD">
            <w:pPr>
              <w:pStyle w:val="ac"/>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180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Фоминых Денис  Валерьевич</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Колледж олимпийского резерва Пермского края</w:t>
            </w:r>
          </w:p>
        </w:tc>
        <w:tc>
          <w:tcPr>
            <w:tcW w:w="241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r w:rsidR="005E4D01" w:rsidTr="00F51CD2">
        <w:trPr>
          <w:jc w:val="center"/>
        </w:trPr>
        <w:tc>
          <w:tcPr>
            <w:tcW w:w="599" w:type="dxa"/>
            <w:tcBorders>
              <w:top w:val="single" w:sz="4" w:space="0" w:color="auto"/>
              <w:left w:val="single" w:sz="4" w:space="0" w:color="auto"/>
              <w:bottom w:val="single" w:sz="4" w:space="0" w:color="auto"/>
              <w:right w:val="single" w:sz="4" w:space="0" w:color="auto"/>
            </w:tcBorders>
          </w:tcPr>
          <w:p w:rsidR="005E4D01" w:rsidRDefault="005D2DAD">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40.</w:t>
            </w:r>
          </w:p>
        </w:tc>
        <w:tc>
          <w:tcPr>
            <w:tcW w:w="180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Русинова Дарья Александровна</w:t>
            </w:r>
          </w:p>
        </w:tc>
        <w:tc>
          <w:tcPr>
            <w:tcW w:w="3158"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rPr>
                <w:rFonts w:ascii="Times New Roman" w:hAnsi="Times New Roman" w:cs="Times New Roman"/>
                <w:sz w:val="24"/>
                <w:szCs w:val="24"/>
              </w:rPr>
            </w:pPr>
            <w:r>
              <w:rPr>
                <w:rFonts w:ascii="Times New Roman" w:hAnsi="Times New Roman" w:cs="Times New Roman"/>
                <w:sz w:val="24"/>
                <w:szCs w:val="24"/>
              </w:rPr>
              <w:t>Пермский университет</w:t>
            </w:r>
            <w:r w:rsidR="005D2DAD">
              <w:rPr>
                <w:rFonts w:ascii="Times New Roman" w:hAnsi="Times New Roman" w:cs="Times New Roman"/>
                <w:sz w:val="24"/>
                <w:szCs w:val="24"/>
              </w:rPr>
              <w:t xml:space="preserve"> </w:t>
            </w:r>
            <w:r>
              <w:rPr>
                <w:rFonts w:ascii="Times New Roman" w:hAnsi="Times New Roman" w:cs="Times New Roman"/>
                <w:sz w:val="24"/>
                <w:szCs w:val="24"/>
              </w:rPr>
              <w:t>классический</w:t>
            </w:r>
          </w:p>
        </w:tc>
        <w:tc>
          <w:tcPr>
            <w:tcW w:w="2410" w:type="dxa"/>
            <w:tcBorders>
              <w:top w:val="single" w:sz="4" w:space="0" w:color="auto"/>
              <w:left w:val="single" w:sz="4" w:space="0" w:color="auto"/>
              <w:bottom w:val="single" w:sz="4" w:space="0" w:color="auto"/>
              <w:right w:val="single" w:sz="4" w:space="0" w:color="auto"/>
            </w:tcBorders>
          </w:tcPr>
          <w:p w:rsidR="005E4D01" w:rsidRDefault="005E4D01" w:rsidP="006E2A4F">
            <w:pPr>
              <w:pStyle w:val="ac"/>
              <w:spacing w:line="276"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D01" w:rsidRDefault="006E2A4F">
            <w:pPr>
              <w:jc w:val="center"/>
              <w:rPr>
                <w:rFonts w:ascii="Times New Roman" w:hAnsi="Times New Roman" w:cs="Times New Roman"/>
                <w:sz w:val="24"/>
                <w:szCs w:val="24"/>
              </w:rPr>
            </w:pPr>
            <w:r>
              <w:rPr>
                <w:rFonts w:ascii="Times New Roman" w:hAnsi="Times New Roman" w:cs="Times New Roman"/>
                <w:sz w:val="24"/>
                <w:szCs w:val="24"/>
              </w:rPr>
              <w:t>1-й год</w:t>
            </w:r>
          </w:p>
        </w:tc>
      </w:tr>
    </w:tbl>
    <w:p w:rsidR="00F51CD2" w:rsidRDefault="00F51CD2" w:rsidP="00F51CD2">
      <w:pPr>
        <w:pStyle w:val="ac"/>
        <w:spacing w:line="276" w:lineRule="auto"/>
        <w:rPr>
          <w:rFonts w:ascii="Times New Roman" w:hAnsi="Times New Roman" w:cs="Times New Roman"/>
          <w:b/>
          <w:sz w:val="24"/>
          <w:szCs w:val="24"/>
        </w:rPr>
      </w:pPr>
    </w:p>
    <w:p w:rsidR="00FA60C0" w:rsidRDefault="00FA60C0" w:rsidP="00F51CD2">
      <w:pPr>
        <w:pStyle w:val="ac"/>
        <w:spacing w:line="276" w:lineRule="auto"/>
        <w:rPr>
          <w:rFonts w:ascii="Times New Roman" w:hAnsi="Times New Roman" w:cs="Times New Roman"/>
          <w:b/>
          <w:sz w:val="24"/>
          <w:szCs w:val="24"/>
        </w:rPr>
      </w:pPr>
    </w:p>
    <w:p w:rsidR="00FA60C0" w:rsidRDefault="00FA60C0" w:rsidP="00F51CD2">
      <w:pPr>
        <w:pStyle w:val="ac"/>
        <w:spacing w:line="276" w:lineRule="auto"/>
        <w:rPr>
          <w:rFonts w:ascii="Times New Roman" w:hAnsi="Times New Roman" w:cs="Times New Roman"/>
          <w:b/>
          <w:sz w:val="24"/>
          <w:szCs w:val="24"/>
        </w:rPr>
      </w:pPr>
    </w:p>
    <w:p w:rsidR="00F51CD2" w:rsidRDefault="00F51CD2" w:rsidP="00F51CD2">
      <w:pPr>
        <w:pStyle w:val="ac"/>
        <w:spacing w:line="276" w:lineRule="auto"/>
        <w:rPr>
          <w:rFonts w:ascii="Times New Roman" w:hAnsi="Times New Roman" w:cs="Times New Roman"/>
          <w:b/>
          <w:sz w:val="24"/>
          <w:szCs w:val="24"/>
        </w:rPr>
      </w:pPr>
      <w:r>
        <w:rPr>
          <w:rFonts w:ascii="Times New Roman" w:hAnsi="Times New Roman" w:cs="Times New Roman"/>
          <w:b/>
          <w:sz w:val="24"/>
          <w:szCs w:val="24"/>
        </w:rPr>
        <w:t xml:space="preserve">1.6. Качество кадрового, информационно-технологического обеспечения.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1.6.1. Кадровый потенциал учреждения.</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Анализ кадрового потенциала спортивной школы позволяет сделать вывод, что качественный состав тренерско-преподавательского состава, соответствует требованиям, предъявляемым спортивным школам. </w:t>
      </w:r>
      <w:r>
        <w:rPr>
          <w:rFonts w:ascii="Times New Roman" w:eastAsia="Times New Roman" w:hAnsi="Times New Roman" w:cs="Times New Roman"/>
          <w:sz w:val="24"/>
          <w:szCs w:val="24"/>
        </w:rPr>
        <w:t>Образовательный процесс в ДЮСШ обеспечивают 23 педагогических и р</w:t>
      </w:r>
      <w:r>
        <w:rPr>
          <w:rFonts w:ascii="Times New Roman" w:hAnsi="Times New Roman" w:cs="Times New Roman"/>
          <w:sz w:val="24"/>
          <w:szCs w:val="24"/>
        </w:rPr>
        <w:t xml:space="preserve">уководящих работника, из них 10 штатных тренеров-преподавателей </w:t>
      </w:r>
      <w:r>
        <w:rPr>
          <w:rFonts w:ascii="Times New Roman" w:eastAsia="Times New Roman" w:hAnsi="Times New Roman" w:cs="Times New Roman"/>
          <w:sz w:val="24"/>
          <w:szCs w:val="24"/>
        </w:rPr>
        <w:t xml:space="preserve"> и 13 внешних совместителя, педагог-организатор. Руководящие работники: директор, заместитель директора по учебно-методической работе.</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Занятия по волейболу ведут 5 тренеров-преподавателей, из них 2 тренера-преподавателя имеют высшую квалификационную категорию, 1 тренер-преподаватель  аттестован на соответствие занимаемой должности, 2 – не подлежат аттестации.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Подготовку спортсменов по футболу ведут 2 тренера-преподавателя, 1 имеет  первую категорию, 1 тренер-преподаватель  аттестован на соответствие занимаемой должности.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по лыжным гонкам ведут 7 тренеров-преподавателей, из них 1 тренер-преподаватель  имеет высшую категорию, 3 тренера-преподавателя - первую категорию, 2–аттестованы  на соответствие занимаемой должности, 1 – не подлежит аттестации.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по легкой атлетике ведут 3 тренера-преподавателя, 1 аттестован на соответствие занимаемой должности, 2 не подлежат аттестации.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Подготовку спортсменов по чир спорту ведет 1 тренер-преподаватель высшей категории.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по киокусинкай ведут 2 тренера-преподавателя, аттестованные на соответствие занимаемой должности.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по гиревому спорту  ведет 1 тренер-преподаватель, аттестованный соответствие  занимаемой должности.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b/>
          <w:bCs/>
          <w:sz w:val="24"/>
          <w:szCs w:val="24"/>
        </w:rPr>
        <w:t xml:space="preserve">Кадровый состав школы по образовательному уровню: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Имеют высшее педагогическое образование – 16 человек, что составляет 66%.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физкультурно-спортивной направленности – 16 человек, 66%.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специальное - 8 человек, что составляет 33%.</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физкультурно-спортивной направленности – 8 человек, 33%.</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возраст педагогов – 38 лет.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высшую квалификационную категорию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4 человека.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Первую квалификационную категорию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4 человека.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Аттестованы на соответствие занимаемой </w:t>
      </w:r>
      <w:r>
        <w:rPr>
          <w:rFonts w:ascii="Times New Roman" w:eastAsia="Times New Roman" w:hAnsi="Times New Roman" w:cs="Times New Roman"/>
          <w:sz w:val="24"/>
          <w:szCs w:val="24"/>
        </w:rPr>
        <w:t>должности – 9  человек.</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аттестованы 6 человек, работают в организации менее 2-х лет.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Имеют награды: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Нагрудный знак «Почетный работник общего образования РФ»</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- 3 человека; </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Почетная грамота Министерства образования Пермского края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7 человек.</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Почетная грамота Карагайского РУО – 13 человек</w:t>
      </w:r>
    </w:p>
    <w:p w:rsidR="00F51CD2" w:rsidRDefault="00F51CD2" w:rsidP="00F51CD2">
      <w:pPr>
        <w:pStyle w:val="ac"/>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отмечены Благодарностями  и Благодарственными письмами Главы и Земского Собрания Карагайского муниципального района.</w:t>
      </w:r>
    </w:p>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spacing w:after="0"/>
        <w:rPr>
          <w:rFonts w:ascii="Times New Roman" w:hAnsi="Times New Roman" w:cs="Times New Roman"/>
          <w:sz w:val="24"/>
          <w:szCs w:val="24"/>
        </w:rPr>
        <w:sectPr w:rsidR="00F51CD2">
          <w:pgSz w:w="11906" w:h="16838"/>
          <w:pgMar w:top="1134" w:right="1134" w:bottom="1134" w:left="1134" w:header="709" w:footer="709" w:gutter="0"/>
          <w:pgNumType w:start="0"/>
          <w:cols w:space="720"/>
        </w:sectPr>
      </w:pP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Прогноз потребности в квалифицированных специалистах и квалифицированных рабочих</w:t>
      </w: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МАУ ДО «ДЮСШ» на 2019-2024 г.г.</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1416"/>
        <w:gridCol w:w="1547"/>
        <w:gridCol w:w="10"/>
        <w:gridCol w:w="1843"/>
        <w:gridCol w:w="1842"/>
        <w:gridCol w:w="6"/>
        <w:gridCol w:w="1698"/>
        <w:gridCol w:w="1706"/>
      </w:tblGrid>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Профессия</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8652" w:type="dxa"/>
            <w:gridSpan w:val="7"/>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Прогноз</w:t>
            </w:r>
          </w:p>
        </w:tc>
      </w:tr>
      <w:tr w:rsidR="00C34B69" w:rsidTr="00C34B69">
        <w:tc>
          <w:tcPr>
            <w:tcW w:w="4783" w:type="dxa"/>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2019 г.</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2020 г.</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2021 г.</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2022 г.</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2023 г.</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2024 г. </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rPr>
                <w:rFonts w:ascii="Times New Roman" w:hAnsi="Times New Roman" w:cs="Times New Roman"/>
                <w:b/>
                <w:sz w:val="24"/>
                <w:szCs w:val="24"/>
              </w:rPr>
            </w:pPr>
            <w:r>
              <w:rPr>
                <w:rFonts w:ascii="Times New Roman" w:hAnsi="Times New Roman" w:cs="Times New Roman"/>
                <w:b/>
                <w:sz w:val="24"/>
                <w:szCs w:val="24"/>
              </w:rPr>
              <w:t>1.Квалифицированных специалистов:</w:t>
            </w:r>
          </w:p>
        </w:tc>
        <w:tc>
          <w:tcPr>
            <w:tcW w:w="1416" w:type="dxa"/>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28</w:t>
            </w:r>
          </w:p>
        </w:tc>
        <w:tc>
          <w:tcPr>
            <w:tcW w:w="1557" w:type="dxa"/>
            <w:gridSpan w:val="2"/>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jc w:val="center"/>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706" w:type="dxa"/>
            <w:tcBorders>
              <w:top w:val="single" w:sz="4" w:space="0" w:color="auto"/>
              <w:left w:val="single" w:sz="4" w:space="0" w:color="auto"/>
              <w:bottom w:val="single" w:sz="4" w:space="0" w:color="auto"/>
              <w:right w:val="single" w:sz="4" w:space="0" w:color="auto"/>
            </w:tcBorders>
          </w:tcPr>
          <w:p w:rsidR="00C34B69" w:rsidRDefault="00C34B69">
            <w:pPr>
              <w:pStyle w:val="ac"/>
              <w:spacing w:line="276" w:lineRule="auto"/>
              <w:rPr>
                <w:rFonts w:ascii="Times New Roman" w:hAnsi="Times New Roman" w:cs="Times New Roman"/>
                <w:b/>
                <w:sz w:val="24"/>
                <w:szCs w:val="24"/>
              </w:rPr>
            </w:pPr>
          </w:p>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8"/>
              </w:numPr>
              <w:spacing w:line="276" w:lineRule="auto"/>
              <w:rPr>
                <w:rFonts w:ascii="Times New Roman" w:hAnsi="Times New Roman" w:cs="Times New Roman"/>
                <w:sz w:val="24"/>
                <w:szCs w:val="24"/>
              </w:rPr>
            </w:pPr>
            <w:r>
              <w:rPr>
                <w:rFonts w:ascii="Times New Roman" w:hAnsi="Times New Roman" w:cs="Times New Roman"/>
                <w:sz w:val="24"/>
                <w:szCs w:val="24"/>
              </w:rPr>
              <w:t>.  Директор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УМР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p>
          <w:p w:rsidR="00C34B69" w:rsidRDefault="00C34B69">
            <w:pPr>
              <w:pStyle w:val="ac"/>
              <w:spacing w:line="276" w:lineRule="auto"/>
              <w:ind w:left="720"/>
              <w:rPr>
                <w:rFonts w:ascii="Times New Roman" w:hAnsi="Times New Roman" w:cs="Times New Roman"/>
                <w:sz w:val="24"/>
                <w:szCs w:val="24"/>
              </w:rPr>
            </w:pPr>
            <w:r>
              <w:rPr>
                <w:rFonts w:ascii="Times New Roman" w:hAnsi="Times New Roman" w:cs="Times New Roman"/>
                <w:sz w:val="24"/>
                <w:szCs w:val="24"/>
              </w:rPr>
              <w:t>по лыжным гонкам.</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p>
          <w:p w:rsidR="00C34B69" w:rsidRDefault="00C34B69">
            <w:pPr>
              <w:pStyle w:val="ac"/>
              <w:spacing w:line="276" w:lineRule="auto"/>
              <w:ind w:left="720"/>
              <w:rPr>
                <w:rFonts w:ascii="Times New Roman" w:hAnsi="Times New Roman" w:cs="Times New Roman"/>
                <w:sz w:val="24"/>
                <w:szCs w:val="24"/>
              </w:rPr>
            </w:pPr>
            <w:r>
              <w:rPr>
                <w:rFonts w:ascii="Times New Roman" w:hAnsi="Times New Roman" w:cs="Times New Roman"/>
                <w:sz w:val="24"/>
                <w:szCs w:val="24"/>
              </w:rPr>
              <w:t>по волейболу.</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p>
          <w:p w:rsidR="00C34B69" w:rsidRDefault="00C34B69">
            <w:pPr>
              <w:pStyle w:val="ac"/>
              <w:spacing w:line="276" w:lineRule="auto"/>
              <w:ind w:left="720"/>
              <w:rPr>
                <w:rFonts w:ascii="Times New Roman" w:hAnsi="Times New Roman" w:cs="Times New Roman"/>
                <w:sz w:val="24"/>
                <w:szCs w:val="24"/>
              </w:rPr>
            </w:pPr>
            <w:r>
              <w:rPr>
                <w:rFonts w:ascii="Times New Roman" w:hAnsi="Times New Roman" w:cs="Times New Roman"/>
                <w:sz w:val="24"/>
                <w:szCs w:val="24"/>
              </w:rPr>
              <w:t>по футболу.</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p>
          <w:p w:rsidR="00C34B69" w:rsidRDefault="00C34B69">
            <w:pPr>
              <w:pStyle w:val="ac"/>
              <w:spacing w:line="276" w:lineRule="auto"/>
              <w:ind w:left="720"/>
              <w:rPr>
                <w:rFonts w:ascii="Times New Roman" w:hAnsi="Times New Roman" w:cs="Times New Roman"/>
                <w:sz w:val="24"/>
                <w:szCs w:val="24"/>
              </w:rPr>
            </w:pPr>
            <w:r>
              <w:rPr>
                <w:rFonts w:ascii="Times New Roman" w:hAnsi="Times New Roman" w:cs="Times New Roman"/>
                <w:sz w:val="24"/>
                <w:szCs w:val="24"/>
              </w:rPr>
              <w:t>по легкой атлетике.</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Тренер-преподаватель по киокусинкай.</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p>
          <w:p w:rsidR="00C34B69" w:rsidRDefault="00C34B69">
            <w:pPr>
              <w:pStyle w:val="ac"/>
              <w:spacing w:line="276" w:lineRule="auto"/>
              <w:ind w:left="720"/>
              <w:rPr>
                <w:rFonts w:ascii="Times New Roman" w:hAnsi="Times New Roman" w:cs="Times New Roman"/>
                <w:sz w:val="24"/>
                <w:szCs w:val="24"/>
              </w:rPr>
            </w:pPr>
            <w:r>
              <w:rPr>
                <w:rFonts w:ascii="Times New Roman" w:hAnsi="Times New Roman" w:cs="Times New Roman"/>
                <w:sz w:val="24"/>
                <w:szCs w:val="24"/>
              </w:rPr>
              <w:t>по чир спорту.</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Тренер-преподаватель по адаптивной физкультуре</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Тренер по гиревому спорту</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Профессия</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sz w:val="24"/>
                <w:szCs w:val="24"/>
              </w:rPr>
              <w:t>Прогноз</w:t>
            </w:r>
          </w:p>
        </w:tc>
        <w:tc>
          <w:tcPr>
            <w:tcW w:w="1843" w:type="dxa"/>
            <w:hideMark/>
          </w:tcPr>
          <w:p w:rsidR="00C34B69" w:rsidRDefault="00C34B69">
            <w:pPr>
              <w:pStyle w:val="ac"/>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spacing w:after="0"/>
            </w:pP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2019 г.</w:t>
            </w:r>
          </w:p>
        </w:tc>
        <w:tc>
          <w:tcPr>
            <w:tcW w:w="1547" w:type="dxa"/>
            <w:tcBorders>
              <w:top w:val="single" w:sz="4" w:space="0" w:color="auto"/>
              <w:left w:val="single" w:sz="4" w:space="0" w:color="auto"/>
              <w:bottom w:val="single" w:sz="4" w:space="0" w:color="auto"/>
              <w:right w:val="single" w:sz="4" w:space="0" w:color="auto"/>
            </w:tcBorders>
            <w:hideMark/>
          </w:tcPr>
          <w:p w:rsidR="00C34B69" w:rsidRDefault="00C34B69" w:rsidP="00977D7E">
            <w:pPr>
              <w:pStyle w:val="ac"/>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2020 г.</w:t>
            </w:r>
          </w:p>
        </w:tc>
        <w:tc>
          <w:tcPr>
            <w:tcW w:w="1853" w:type="dxa"/>
            <w:gridSpan w:val="2"/>
            <w:tcBorders>
              <w:top w:val="single" w:sz="4" w:space="0" w:color="auto"/>
              <w:left w:val="single" w:sz="4" w:space="0" w:color="auto"/>
              <w:bottom w:val="single" w:sz="4" w:space="0" w:color="auto"/>
              <w:right w:val="single" w:sz="4" w:space="0" w:color="auto"/>
            </w:tcBorders>
          </w:tcPr>
          <w:p w:rsidR="00C34B69" w:rsidRDefault="00C34B69" w:rsidP="00977D7E">
            <w:pPr>
              <w:pStyle w:val="ac"/>
              <w:jc w:val="center"/>
              <w:rPr>
                <w:rFonts w:ascii="Times New Roman" w:hAnsi="Times New Roman" w:cs="Times New Roman"/>
                <w:b/>
                <w:i/>
                <w:sz w:val="24"/>
                <w:szCs w:val="24"/>
              </w:rPr>
            </w:pPr>
            <w:r>
              <w:rPr>
                <w:rFonts w:ascii="Times New Roman" w:hAnsi="Times New Roman" w:cs="Times New Roman"/>
                <w:b/>
                <w:i/>
                <w:sz w:val="24"/>
                <w:szCs w:val="24"/>
              </w:rPr>
              <w:t>2021 г.</w:t>
            </w:r>
          </w:p>
        </w:tc>
        <w:tc>
          <w:tcPr>
            <w:tcW w:w="1848" w:type="dxa"/>
            <w:gridSpan w:val="2"/>
            <w:tcBorders>
              <w:top w:val="single" w:sz="4" w:space="0" w:color="auto"/>
              <w:left w:val="single" w:sz="4" w:space="0" w:color="auto"/>
              <w:bottom w:val="single" w:sz="4" w:space="0" w:color="auto"/>
              <w:right w:val="single" w:sz="4" w:space="0" w:color="auto"/>
            </w:tcBorders>
          </w:tcPr>
          <w:p w:rsidR="00C34B69" w:rsidRDefault="00C34B69" w:rsidP="00977D7E">
            <w:pPr>
              <w:pStyle w:val="ac"/>
              <w:jc w:val="center"/>
              <w:rPr>
                <w:rFonts w:ascii="Times New Roman" w:hAnsi="Times New Roman" w:cs="Times New Roman"/>
                <w:b/>
                <w:i/>
                <w:sz w:val="24"/>
                <w:szCs w:val="24"/>
              </w:rPr>
            </w:pPr>
            <w:r>
              <w:rPr>
                <w:rFonts w:ascii="Times New Roman" w:hAnsi="Times New Roman" w:cs="Times New Roman"/>
                <w:b/>
                <w:i/>
                <w:sz w:val="24"/>
                <w:szCs w:val="24"/>
              </w:rPr>
              <w:t xml:space="preserve">2022г. </w:t>
            </w:r>
          </w:p>
        </w:tc>
        <w:tc>
          <w:tcPr>
            <w:tcW w:w="1698" w:type="dxa"/>
            <w:tcBorders>
              <w:top w:val="single" w:sz="4" w:space="0" w:color="auto"/>
              <w:left w:val="single" w:sz="4" w:space="0" w:color="auto"/>
              <w:bottom w:val="single" w:sz="4" w:space="0" w:color="auto"/>
              <w:right w:val="single" w:sz="4" w:space="0" w:color="auto"/>
            </w:tcBorders>
          </w:tcPr>
          <w:p w:rsidR="00C34B69" w:rsidRDefault="00C34B69" w:rsidP="00977D7E">
            <w:pPr>
              <w:pStyle w:val="ac"/>
              <w:jc w:val="center"/>
              <w:rPr>
                <w:rFonts w:ascii="Times New Roman" w:hAnsi="Times New Roman" w:cs="Times New Roman"/>
                <w:b/>
                <w:i/>
                <w:sz w:val="24"/>
                <w:szCs w:val="24"/>
              </w:rPr>
            </w:pPr>
            <w:r>
              <w:rPr>
                <w:rFonts w:ascii="Times New Roman" w:hAnsi="Times New Roman" w:cs="Times New Roman"/>
                <w:b/>
                <w:i/>
                <w:sz w:val="24"/>
                <w:szCs w:val="24"/>
              </w:rPr>
              <w:t>2023г.</w:t>
            </w:r>
          </w:p>
        </w:tc>
        <w:tc>
          <w:tcPr>
            <w:tcW w:w="1706" w:type="dxa"/>
            <w:tcBorders>
              <w:top w:val="single" w:sz="4" w:space="0" w:color="auto"/>
              <w:left w:val="single" w:sz="4" w:space="0" w:color="auto"/>
              <w:bottom w:val="single" w:sz="4" w:space="0" w:color="auto"/>
              <w:right w:val="single" w:sz="4" w:space="0" w:color="auto"/>
            </w:tcBorders>
          </w:tcPr>
          <w:p w:rsidR="00C34B69" w:rsidRDefault="00C34B69" w:rsidP="00977D7E">
            <w:pPr>
              <w:pStyle w:val="ac"/>
              <w:jc w:val="center"/>
              <w:rPr>
                <w:rFonts w:ascii="Times New Roman" w:hAnsi="Times New Roman" w:cs="Times New Roman"/>
                <w:b/>
                <w:i/>
                <w:sz w:val="24"/>
                <w:szCs w:val="24"/>
              </w:rPr>
            </w:pPr>
            <w:r>
              <w:rPr>
                <w:rFonts w:ascii="Times New Roman" w:hAnsi="Times New Roman" w:cs="Times New Roman"/>
                <w:b/>
                <w:i/>
                <w:sz w:val="24"/>
                <w:szCs w:val="24"/>
              </w:rPr>
              <w:t>2024г.</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rPr>
                <w:rFonts w:ascii="Times New Roman" w:hAnsi="Times New Roman" w:cs="Times New Roman"/>
                <w:b/>
                <w:sz w:val="24"/>
                <w:szCs w:val="24"/>
              </w:rPr>
            </w:pPr>
            <w:r>
              <w:rPr>
                <w:rFonts w:ascii="Times New Roman" w:hAnsi="Times New Roman" w:cs="Times New Roman"/>
                <w:b/>
                <w:sz w:val="24"/>
                <w:szCs w:val="24"/>
              </w:rPr>
              <w:t>2.Квалифицированных рабочих:</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Массажист</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Секретарь-кассир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Техник</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Оператор котельной</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Диспетчер-контролер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Вахтер</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Специалист по закупкам</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numPr>
                <w:ilvl w:val="1"/>
                <w:numId w:val="10"/>
              </w:numPr>
              <w:spacing w:line="276" w:lineRule="auto"/>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rPr>
                <w:rFonts w:ascii="Times New Roman" w:hAnsi="Times New Roman" w:cs="Times New Roman"/>
                <w:sz w:val="24"/>
                <w:szCs w:val="24"/>
              </w:rPr>
            </w:pPr>
            <w:r>
              <w:rPr>
                <w:rFonts w:ascii="Times New Roman" w:hAnsi="Times New Roman" w:cs="Times New Roman"/>
                <w:sz w:val="24"/>
                <w:szCs w:val="24"/>
              </w:rPr>
              <w:t>ИТОГО:</w:t>
            </w: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r>
      <w:tr w:rsidR="00C34B69" w:rsidTr="00C34B69">
        <w:tc>
          <w:tcPr>
            <w:tcW w:w="478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704" w:type="dxa"/>
            <w:gridSpan w:val="2"/>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C34B69" w:rsidRDefault="00C34B69">
            <w:pPr>
              <w:pStyle w:val="ac"/>
              <w:spacing w:line="276" w:lineRule="auto"/>
              <w:jc w:val="center"/>
              <w:rPr>
                <w:rFonts w:ascii="Times New Roman" w:hAnsi="Times New Roman" w:cs="Times New Roman"/>
                <w:b/>
                <w:sz w:val="24"/>
                <w:szCs w:val="24"/>
              </w:rPr>
            </w:pPr>
          </w:p>
        </w:tc>
      </w:tr>
    </w:tbl>
    <w:p w:rsidR="00F51CD2" w:rsidRDefault="00F51CD2" w:rsidP="00F51CD2">
      <w:pPr>
        <w:pStyle w:val="ac"/>
        <w:jc w:val="center"/>
        <w:rPr>
          <w:rFonts w:ascii="Times New Roman" w:hAnsi="Times New Roman" w:cs="Times New Roman"/>
          <w:b/>
          <w:sz w:val="28"/>
          <w:szCs w:val="28"/>
        </w:rPr>
      </w:pPr>
    </w:p>
    <w:p w:rsidR="00F51CD2" w:rsidRDefault="00F51CD2" w:rsidP="00F51CD2">
      <w:pPr>
        <w:pStyle w:val="ac"/>
        <w:rPr>
          <w:rFonts w:ascii="Times New Roman" w:hAnsi="Times New Roman" w:cs="Times New Roman"/>
          <w:b/>
          <w:sz w:val="28"/>
          <w:szCs w:val="28"/>
        </w:rPr>
      </w:pPr>
    </w:p>
    <w:p w:rsidR="00F51CD2" w:rsidRDefault="00F51CD2" w:rsidP="00F51CD2">
      <w:pPr>
        <w:pStyle w:val="ac"/>
        <w:jc w:val="center"/>
        <w:rPr>
          <w:rFonts w:ascii="Times New Roman" w:hAnsi="Times New Roman" w:cs="Times New Roman"/>
          <w:sz w:val="28"/>
          <w:szCs w:val="28"/>
        </w:rPr>
      </w:pPr>
    </w:p>
    <w:p w:rsidR="00F51CD2" w:rsidRDefault="00F51CD2" w:rsidP="00F51CD2">
      <w:pPr>
        <w:pStyle w:val="ac"/>
        <w:spacing w:line="276" w:lineRule="auto"/>
        <w:jc w:val="both"/>
        <w:rPr>
          <w:rFonts w:ascii="Times New Roman" w:hAnsi="Times New Roman" w:cs="Times New Roman"/>
          <w:sz w:val="24"/>
          <w:szCs w:val="24"/>
        </w:rPr>
      </w:pPr>
    </w:p>
    <w:p w:rsidR="00F51CD2" w:rsidRDefault="00F51CD2" w:rsidP="00F51CD2">
      <w:pPr>
        <w:spacing w:after="0"/>
        <w:rPr>
          <w:rFonts w:ascii="Times New Roman" w:hAnsi="Times New Roman" w:cs="Times New Roman"/>
          <w:sz w:val="24"/>
          <w:szCs w:val="24"/>
        </w:rPr>
        <w:sectPr w:rsidR="00F51CD2">
          <w:pgSz w:w="16838" w:h="11906" w:orient="landscape"/>
          <w:pgMar w:top="1134" w:right="1134" w:bottom="1134" w:left="1134" w:header="709" w:footer="709" w:gutter="0"/>
          <w:pgNumType w:start="0"/>
          <w:cols w:space="720"/>
        </w:sectPr>
      </w:pPr>
    </w:p>
    <w:p w:rsidR="00F51CD2" w:rsidRDefault="00F51CD2" w:rsidP="00F51CD2">
      <w:pPr>
        <w:pStyle w:val="ac"/>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Повышение квалификации педагогических кадров: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образовательного процесса зависит от уровня подготовленности педагогов к работе в современных условиях. Педагоги школы повышают свою квалификацию в очной, очно-заочной форме, в дистанционном режиме.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Тренеры-преподаватели участвуют в программе повышения квалификации педагогических работников, которая включает в себя мероприятия как очные, очно-заочные, дистанционные курсы повышения квалификации в городе Перми, на базе района. На сегодняшний день все педагоги прошли курсы повышения квалификации.  </w:t>
      </w: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 xml:space="preserve">Курсы повышения квалификации работников </w:t>
      </w:r>
    </w:p>
    <w:p w:rsidR="00F51CD2" w:rsidRDefault="00F51CD2" w:rsidP="00F51CD2">
      <w:pPr>
        <w:pStyle w:val="ac"/>
        <w:jc w:val="center"/>
        <w:rPr>
          <w:rFonts w:ascii="Times New Roman" w:hAnsi="Times New Roman" w:cs="Times New Roman"/>
          <w:b/>
          <w:sz w:val="24"/>
          <w:szCs w:val="24"/>
        </w:rPr>
      </w:pPr>
      <w:r>
        <w:rPr>
          <w:rFonts w:ascii="Times New Roman" w:hAnsi="Times New Roman" w:cs="Times New Roman"/>
          <w:b/>
          <w:sz w:val="24"/>
          <w:szCs w:val="24"/>
        </w:rPr>
        <w:t>МАУ ДО «ДЮСШ» в 2019 году</w:t>
      </w:r>
    </w:p>
    <w:tbl>
      <w:tblPr>
        <w:tblW w:w="0" w:type="auto"/>
        <w:tblLook w:val="04A0"/>
      </w:tblPr>
      <w:tblGrid>
        <w:gridCol w:w="581"/>
        <w:gridCol w:w="1657"/>
        <w:gridCol w:w="3971"/>
        <w:gridCol w:w="1545"/>
        <w:gridCol w:w="976"/>
      </w:tblGrid>
      <w:tr w:rsidR="00F51CD2" w:rsidTr="00F51CD2">
        <w:tc>
          <w:tcPr>
            <w:tcW w:w="58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w:t>
            </w:r>
          </w:p>
          <w:p w:rsidR="00F51CD2" w:rsidRDefault="00F51CD2">
            <w:pPr>
              <w:pStyle w:val="ac"/>
              <w:jc w:val="center"/>
              <w:rPr>
                <w:rFonts w:ascii="Times New Roman" w:hAnsi="Times New Roman"/>
                <w:b/>
                <w:sz w:val="24"/>
                <w:szCs w:val="24"/>
              </w:rPr>
            </w:pPr>
            <w:r>
              <w:rPr>
                <w:rFonts w:ascii="Times New Roman" w:hAnsi="Times New Roman"/>
                <w:b/>
                <w:sz w:val="24"/>
                <w:szCs w:val="24"/>
              </w:rPr>
              <w:t>п/п</w:t>
            </w:r>
          </w:p>
        </w:tc>
        <w:tc>
          <w:tcPr>
            <w:tcW w:w="165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Дата прохождения</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Тема КПК</w:t>
            </w:r>
          </w:p>
        </w:tc>
        <w:tc>
          <w:tcPr>
            <w:tcW w:w="154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Количество слушателей</w:t>
            </w:r>
          </w:p>
        </w:tc>
        <w:tc>
          <w:tcPr>
            <w:tcW w:w="976"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b/>
                <w:sz w:val="24"/>
                <w:szCs w:val="24"/>
              </w:rPr>
            </w:pPr>
            <w:r>
              <w:rPr>
                <w:rFonts w:ascii="Times New Roman" w:hAnsi="Times New Roman"/>
                <w:b/>
                <w:sz w:val="24"/>
                <w:szCs w:val="24"/>
              </w:rPr>
              <w:t>Объем часов</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r>
              <w:rPr>
                <w:rFonts w:ascii="Times New Roman" w:hAnsi="Times New Roman"/>
                <w:sz w:val="24"/>
                <w:szCs w:val="24"/>
              </w:rPr>
              <w:t>1.</w:t>
            </w:r>
          </w:p>
          <w:p w:rsidR="00F51CD2" w:rsidRDefault="00F51CD2">
            <w:pPr>
              <w:pStyle w:val="ac"/>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19.04</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«Оказание первой помощи пострадавшим»</w:t>
            </w:r>
          </w:p>
        </w:tc>
        <w:tc>
          <w:tcPr>
            <w:tcW w:w="154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16</w:t>
            </w:r>
          </w:p>
        </w:tc>
      </w:tr>
      <w:tr w:rsidR="00F51CD2" w:rsidTr="00F51CD2">
        <w:tc>
          <w:tcPr>
            <w:tcW w:w="58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22.04</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«Обучение по охране труда руководителей, специалистов и ИПД».</w:t>
            </w:r>
          </w:p>
        </w:tc>
        <w:tc>
          <w:tcPr>
            <w:tcW w:w="154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40</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r>
              <w:rPr>
                <w:rFonts w:ascii="Times New Roman" w:hAnsi="Times New Roman"/>
                <w:sz w:val="24"/>
                <w:szCs w:val="24"/>
              </w:rPr>
              <w:t>3.</w:t>
            </w:r>
          </w:p>
          <w:p w:rsidR="00F51CD2" w:rsidRDefault="00F51CD2">
            <w:pPr>
              <w:pStyle w:val="ac"/>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23.04</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«Оказание первой помощи»</w:t>
            </w:r>
          </w:p>
        </w:tc>
        <w:tc>
          <w:tcPr>
            <w:tcW w:w="154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16</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4.</w:t>
            </w: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24.04</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«Обучение и проверка знаний по гражданской обороне и защите от чрезвычайных ситуаций»      </w:t>
            </w:r>
          </w:p>
        </w:tc>
        <w:tc>
          <w:tcPr>
            <w:tcW w:w="1545"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36</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5.</w:t>
            </w: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12.06</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"Подготовка судей (спортивный судья 3 категории) в рамках обеспечения мероприятий Всероссийского физкультурно-спортивного комплекса "Готов к труду и обороне" (ГТО).</w:t>
            </w:r>
          </w:p>
        </w:tc>
        <w:tc>
          <w:tcPr>
            <w:tcW w:w="1545"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16</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6.</w:t>
            </w: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p w:rsidR="00F51CD2" w:rsidRDefault="00F51CD2">
            <w:pPr>
              <w:pStyle w:val="ac"/>
              <w:rPr>
                <w:rFonts w:ascii="Times New Roman" w:hAnsi="Times New Roman"/>
                <w:sz w:val="24"/>
                <w:szCs w:val="24"/>
              </w:rPr>
            </w:pPr>
            <w:r>
              <w:rPr>
                <w:rFonts w:ascii="Times New Roman" w:hAnsi="Times New Roman"/>
                <w:sz w:val="24"/>
                <w:szCs w:val="24"/>
              </w:rPr>
              <w:t>31.10-01.11</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«Основные подходы к организации ОП с обучающимися с ОВЗ в условиях реализации ФГОС»</w:t>
            </w:r>
          </w:p>
        </w:tc>
        <w:tc>
          <w:tcPr>
            <w:tcW w:w="1545"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16</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7.</w:t>
            </w: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p w:rsidR="00F51CD2" w:rsidRDefault="00F51CD2">
            <w:pPr>
              <w:pStyle w:val="ac"/>
              <w:rPr>
                <w:rFonts w:ascii="Times New Roman" w:hAnsi="Times New Roman"/>
                <w:sz w:val="24"/>
                <w:szCs w:val="24"/>
              </w:rPr>
            </w:pPr>
            <w:r>
              <w:rPr>
                <w:rFonts w:ascii="Times New Roman" w:hAnsi="Times New Roman"/>
                <w:sz w:val="24"/>
                <w:szCs w:val="24"/>
              </w:rPr>
              <w:t>12.11-29.11</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«Методология, программирование и технология организации ДО физкультурно-спортивной и туристско-краеведческой направленности»</w:t>
            </w:r>
          </w:p>
        </w:tc>
        <w:tc>
          <w:tcPr>
            <w:tcW w:w="1545"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72</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8.</w:t>
            </w: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p w:rsidR="00F51CD2" w:rsidRDefault="00F51CD2">
            <w:pPr>
              <w:pStyle w:val="ac"/>
              <w:rPr>
                <w:rFonts w:ascii="Times New Roman" w:hAnsi="Times New Roman"/>
                <w:sz w:val="24"/>
                <w:szCs w:val="24"/>
              </w:rPr>
            </w:pPr>
            <w:r>
              <w:rPr>
                <w:rFonts w:ascii="Times New Roman" w:hAnsi="Times New Roman"/>
                <w:sz w:val="24"/>
                <w:szCs w:val="24"/>
              </w:rPr>
              <w:t>12.11-03.12</w:t>
            </w:r>
          </w:p>
        </w:tc>
        <w:tc>
          <w:tcPr>
            <w:tcW w:w="3971"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«Обновление воспитательной деятельности образовательной организации в условиях реализации Стратегии развития воспитания в Российской Федерации»</w:t>
            </w:r>
          </w:p>
        </w:tc>
        <w:tc>
          <w:tcPr>
            <w:tcW w:w="1545"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p w:rsidR="00F51CD2" w:rsidRDefault="00F51CD2">
            <w:pPr>
              <w:pStyle w:val="ac"/>
              <w:jc w:val="center"/>
              <w:rPr>
                <w:rFonts w:ascii="Times New Roman" w:hAnsi="Times New Roman"/>
                <w:sz w:val="24"/>
                <w:szCs w:val="24"/>
              </w:rPr>
            </w:pPr>
            <w:r>
              <w:rPr>
                <w:rFonts w:ascii="Times New Roman" w:hAnsi="Times New Roman"/>
                <w:sz w:val="24"/>
                <w:szCs w:val="24"/>
              </w:rPr>
              <w:t>36</w:t>
            </w:r>
          </w:p>
        </w:tc>
      </w:tr>
      <w:tr w:rsidR="00F51CD2" w:rsidTr="00F51CD2">
        <w:tc>
          <w:tcPr>
            <w:tcW w:w="581"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F51CD2" w:rsidRDefault="00F51CD2">
            <w:pPr>
              <w:pStyle w:val="ac"/>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25</w:t>
            </w:r>
          </w:p>
        </w:tc>
        <w:tc>
          <w:tcPr>
            <w:tcW w:w="976" w:type="dxa"/>
            <w:tcBorders>
              <w:top w:val="single" w:sz="4" w:space="0" w:color="auto"/>
              <w:left w:val="single" w:sz="4" w:space="0" w:color="auto"/>
              <w:bottom w:val="single" w:sz="4" w:space="0" w:color="auto"/>
              <w:right w:val="single" w:sz="4" w:space="0" w:color="auto"/>
            </w:tcBorders>
          </w:tcPr>
          <w:p w:rsidR="00F51CD2" w:rsidRDefault="00F51CD2">
            <w:pPr>
              <w:pStyle w:val="ac"/>
              <w:jc w:val="center"/>
              <w:rPr>
                <w:rFonts w:ascii="Times New Roman" w:hAnsi="Times New Roman"/>
                <w:sz w:val="24"/>
                <w:szCs w:val="24"/>
              </w:rPr>
            </w:pPr>
          </w:p>
        </w:tc>
      </w:tr>
    </w:tbl>
    <w:p w:rsidR="00F51CD2" w:rsidRDefault="00F51CD2" w:rsidP="00F51CD2">
      <w:pPr>
        <w:pStyle w:val="ac"/>
        <w:spacing w:line="276" w:lineRule="auto"/>
        <w:ind w:firstLine="567"/>
        <w:jc w:val="both"/>
        <w:rPr>
          <w:rFonts w:ascii="Times New Roman" w:hAnsi="Times New Roman" w:cs="Times New Roman"/>
          <w:sz w:val="24"/>
          <w:szCs w:val="24"/>
        </w:rPr>
      </w:pP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Планируется прохождение курсов повышения квалификации по модернизации системы подготовки  спортивного резерва  по культивируемым видам спорта, прохождение профессиональной переподготовки физкультурно-спортивного направления, по адаптивной физкультуре.</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деятельность в МАУ ДО «ДЮСШ» ведётся по следующим направлениям:</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Оказание организационно-методической помощи тренерам-преподавателям</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в обучении и воспитании занимающихся.</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Изучение и анализ уровня профессиональной подготовки тренеров-преподавателей, их профессиональных потребностей и проблем по физической культуре, спорту</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и физическому развитию  занимающихся.</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Оказание помощи учителям физической культуры на базах общеобразовательных  организаций Карагайского  района.</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различных семинаров, методических объединений с учителями по предмету «физическая культура» общеобразовательных учреждений Карагайского района.</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Приобщение детей дошкольных возраста к занятиям спортом в ДЮСШ.</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Методическое обеспечение образовательного процесса проводится в форме:</w:t>
      </w:r>
      <w:r>
        <w:rPr>
          <w:rFonts w:ascii="Times New Roman" w:eastAsia="Times New Roman" w:hAnsi="Times New Roman" w:cs="Times New Roman"/>
          <w:sz w:val="24"/>
          <w:szCs w:val="24"/>
          <w:lang w:val="en-US"/>
        </w:rPr>
        <w:t> </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Заседание Педагогических советов.</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Заседание тренерских советов по видам спорта.</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открытых учебно-тренировочных занятий.</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 и проведение спортивных соревнований по видам спорта ДЮСШ.</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Отчёты о работе тренеров-преподавателей по видам спорта.</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Участие в районных и краевых семинарах-совещаниях тренеров-преподавателей по видам</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спорта, в конференциях и конкурсах.</w:t>
      </w:r>
    </w:p>
    <w:p w:rsidR="00F51CD2" w:rsidRDefault="00F51CD2" w:rsidP="00F51CD2">
      <w:pPr>
        <w:pStyle w:val="ac"/>
        <w:spacing w:line="276"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Внутришкольный контроль в ДЮСШ проводится в соответствии с планом. Администрация ДЮСШ систематически осуществляет контроль за работой тренировочных групп, результатами выступлений занимающихся на соревнованиях всех уровней, выполнением нормативов спортивных разрядов, посещаемостью воспитанниками тренировочных занятий, ведет учет выполнения занимающимися контрольно-переводных нормативов по ОФП и СФП. Стало традицией в школе привлечение родителей к проведению соревнований, совместным мероприятия.</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Выводы:</w:t>
      </w:r>
      <w:r>
        <w:rPr>
          <w:rFonts w:ascii="Times New Roman" w:hAnsi="Times New Roman" w:cs="Times New Roman"/>
          <w:sz w:val="24"/>
          <w:szCs w:val="24"/>
        </w:rPr>
        <w:t xml:space="preserve"> Кадровый состав ДЮСШ и его потенциал  выступает  важным  ресурсным обеспечением Программы развития.  В школе сложился дружный и эффективный педагогический коллектив. Профессионализм и квалификация педагогов  позволяют  успешно  выполнять  задачи  по  реализации дополнительных общеобразовательных программ, обеспечивать качество образования обучающихся в соответствии с требованиями.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Анализируя кадровый состав,  можно выделить следующие проблемные моменты:</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низкая активность тренерского состава к инновационной деятельности и в работе с родителями; </w:t>
      </w:r>
    </w:p>
    <w:p w:rsidR="00F51CD2" w:rsidRDefault="00F51CD2" w:rsidP="00F51CD2">
      <w:pPr>
        <w:pStyle w:val="ac"/>
        <w:spacing w:line="276" w:lineRule="auto"/>
        <w:jc w:val="both"/>
        <w:rPr>
          <w:rFonts w:ascii="Times New Roman" w:hAnsi="Times New Roman" w:cs="Times New Roman"/>
          <w:b/>
          <w:bCs/>
          <w:sz w:val="24"/>
          <w:szCs w:val="24"/>
        </w:rPr>
      </w:pPr>
      <w:r>
        <w:rPr>
          <w:rFonts w:ascii="Times New Roman" w:hAnsi="Times New Roman" w:cs="Times New Roman"/>
          <w:sz w:val="24"/>
          <w:szCs w:val="24"/>
        </w:rPr>
        <w:t>- у некоторых педагогов отмечается низкая методическая подготовленность, отсутствуют навыки владения современными компьютерными технологиями</w:t>
      </w:r>
    </w:p>
    <w:p w:rsidR="00F51CD2" w:rsidRDefault="00F51CD2" w:rsidP="00F51CD2">
      <w:pPr>
        <w:pStyle w:val="ac"/>
        <w:spacing w:line="276" w:lineRule="auto"/>
        <w:rPr>
          <w:rFonts w:ascii="Times New Roman" w:hAnsi="Times New Roman" w:cs="Times New Roman"/>
          <w:b/>
          <w:sz w:val="24"/>
          <w:szCs w:val="24"/>
        </w:rPr>
      </w:pPr>
    </w:p>
    <w:p w:rsidR="00F51CD2" w:rsidRDefault="00F51CD2" w:rsidP="00F51CD2">
      <w:pPr>
        <w:pStyle w:val="ac"/>
        <w:spacing w:line="276" w:lineRule="auto"/>
        <w:rPr>
          <w:rFonts w:ascii="Times New Roman" w:hAnsi="Times New Roman" w:cs="Times New Roman"/>
          <w:b/>
          <w:sz w:val="24"/>
          <w:szCs w:val="24"/>
        </w:rPr>
      </w:pPr>
      <w:r>
        <w:rPr>
          <w:rFonts w:ascii="Times New Roman" w:hAnsi="Times New Roman" w:cs="Times New Roman"/>
          <w:b/>
          <w:sz w:val="24"/>
          <w:szCs w:val="24"/>
        </w:rPr>
        <w:t>1.6.2.  Информационно-технологическое обеспечение образовательного процесса.</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Традиционно качество подготовки спортивного резерва относится к прерогативе деятельности тренера-преподавателя. Но развитие различных форм образования в России и, в том числе, дополнительного физкультурно-спортивного образования, предполагает, что одной из главных задач, решаемой в системе образования, является повышение уровня профессионального мастерства педагогов, улучшение методического обеспечения. Процессы обновления, происходящие в системе образования, требуют совершенствования методической работы и системы методических служб. Изменяется функция методического сопровождения, обеспечивающего деятельность педагога, модернизируются подходы к организации методической работы.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Методическая работа в ДЮСШ – это система взаимосвязанных действий и мероприятий, направленных на повышение профессионального мастерства каждого тренера- преподавателя, на развитие и повышение творческого потенциала педагогического коллектива в целом и, в конечном счете, на совершенствование учебно-тренировочного и воспитательного процесса ДЮСШ.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сегодняшний день в образовательном пространстве спортивной школы сформирована система методической работы с педагогическими кадрами. Руководят этой работой Педагогический совет. В отделениях по видам спорта детско-юношеской спортивной школы регулярно проводятся заседания объединений  тренеров-преподавателей. Педагоги с целью повышения мастерства и профессиональной компетентности имеют возможность посещать:</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Педагогические мастерские.</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Мастер-классы и открытые занятия.</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Проблемные педсоветы.</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Тематические групповые и индивидуальные консультации.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Тренеры-преподаватели участвуют в работе семинаров, мастер-классов, открытых занятий районного методического объединения учителей физкультуры, сами проводят для учителей консультации по видам спорта.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 педагогического коллектива ДЮСШ сформировалось стремление к сотрудничеству со всеми муниципальными структурами, учреждениями и общественностью района (ЦРБ, ГИББД, Домами Культуры на территориях сельских поселений, Пожарной частью, Советом ветеранов, обществом инвалидов),  а так же расширение спортивных связей с ДЮСШ других районов и регионов (принимают участие в турнирах, соревнованиях и товарищеских встречах с соседними районами: Верещагинский, Сивинский, Ильинский, также ежегодно выезжают в г. Оса, г. Березники, г.Нытва, с. Черновское, п. Павловский, г. Кунгур).</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Все тренеры-преподаватели являются членами краевых Федераций по лыжным гонкам, волейболу, футболу, легкой атлетике, чир спорт, киокусинкай на базе которых проводятся обучающие семинары, семинары по составлению годового календарного плана спортивных мероприятий.  Активно взаимодействуют с сельскими поселениями Карагайского района.</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Заключены договоры о методическом, творческом и организационном сотрудничестве с МБОУ «КСОШ №1», МБОУ «КСОШ №2», МБОУ «МСОШ», МБОУ «РСОШ», МБОУ «ОСОШ», МОКУ «Обвинская школа-интернат».  Ежегодно проводятся совместные мероприятия с детскими садами «Дошкольная лыжня», «Всей семьей на лыжню», «Мама, папа, я – спортивная семья»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Обеспечивают методическую работу в ДЮСШ заместитель директора по учебно-методической работе, педагог-организатор. В чьи функции входит:</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информационно-аналитическая, т.е. сбор и обработка информации, ведение документации, работа с фондами;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накопление и изучение методической продукции, ее систематизация, хранение и распространение;</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обучающая, т.е. консультации для различных категорий педагогических работников, работа постоянно действующих методический площадок, мониторинг повышения квалификации тренеров и специалистов, проведение занятий в рамках теоретических семинаров и семинаров-практикумов, оказание помощи по запросу;</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организационная, т.е. подписка на периодические издания, работа с библиотечным фондом, организация тематических выставок и методических смотров;</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контролирующая, т.е. проверка соответствия программно-методического обеспечения тренировочного процесса требованиям нормативных документов Минспорта, Минобразования и науки;</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пропагандистская, т.е. популяризация видов спорта ДЮСШ, привлечение детей и подростков к систематическим занятиям физической культурой и спортом, пропаганда здорового образа жизни (ЗОЖ).</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Ведётся планирование методической работы тренеров-преподавателей, проведение открытых учебно-тренировочных занятий и обсуждение их на педагогических и тренерских советах, повышение квалификации педагогических и руководящих кадров. Оказывается методическая помощь тренерам-преподавателям в прохождении аттестации, включающая в себя, как работу по подготовке материалов, открытых занятий, так и морально-психологический настрой.</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можно заметить, методической деятельность осуществляется согласно логике цикла управления, где общие функции управления конкретизируются в специфической деятельности ДЮСШ. Методическая работа в спортивной школе оформляется (фиксируется) документально в форме: протоколов педагогических советов, планов работы,  мастер-классов, конспектов и разработок лучших методических мероприятий школы, письменных материалов (отражающих деятельность тренера-преподавателя  по анализу и самоанализу деятельности), аналитических справок по вопросу уровня спортивных достижений занимающихся; рефератов, текстов докладов, сообщений, текстов, разработанных модифицированных, адаптированных методик, индивидуальных технологий и программ, материалов печати по проблемам физической культуры и спорта, информации с районных  методических семинаров, дипломов, наград. </w:t>
      </w:r>
    </w:p>
    <w:p w:rsidR="00F51CD2" w:rsidRDefault="00F51CD2" w:rsidP="00F51CD2">
      <w:pPr>
        <w:pStyle w:val="ac"/>
        <w:spacing w:line="276" w:lineRule="auto"/>
        <w:jc w:val="both"/>
        <w:rPr>
          <w:rFonts w:ascii="Times New Roman" w:hAnsi="Times New Roman" w:cs="Times New Roman"/>
          <w:sz w:val="24"/>
          <w:szCs w:val="24"/>
        </w:rPr>
      </w:pPr>
    </w:p>
    <w:p w:rsidR="00F51CD2" w:rsidRDefault="00F51CD2" w:rsidP="00F51CD2">
      <w:pPr>
        <w:pStyle w:val="ac"/>
        <w:numPr>
          <w:ilvl w:val="2"/>
          <w:numId w:val="2"/>
        </w:numPr>
        <w:spacing w:line="276" w:lineRule="auto"/>
        <w:rPr>
          <w:rFonts w:ascii="Times New Roman" w:hAnsi="Times New Roman" w:cs="Times New Roman"/>
          <w:b/>
          <w:sz w:val="24"/>
          <w:szCs w:val="24"/>
        </w:rPr>
      </w:pPr>
      <w:r>
        <w:rPr>
          <w:rFonts w:ascii="Times New Roman" w:hAnsi="Times New Roman" w:cs="Times New Roman"/>
          <w:b/>
          <w:sz w:val="24"/>
          <w:szCs w:val="24"/>
        </w:rPr>
        <w:t>Библиотечно-информационное обеспечение</w:t>
      </w:r>
    </w:p>
    <w:p w:rsidR="00F51CD2" w:rsidRDefault="00F51CD2" w:rsidP="00F51CD2">
      <w:pPr>
        <w:pStyle w:val="ac"/>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Учреждение обеспечено методическими материалами для тренеров-преподавателей: дополнительными общеобразовательными общеразвивающими программами физкультурно-спортивной направленности по  лыжным гонкам, футболу, волейболу, легкой атлетике, чир спорту, киокусинкай,  адаптивной физической культуре и гиревому спорту.</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В структуре МАУ ДО «ДЮСШ» нет самостоятельной библиотеки, но методической службой ДЮСШ фонд пополняется электронными новыми изданиями по педагогике и психологии, спортивной литературой по видам спорта культивируемым в Учреждении, электронными разработками педагогического персонала и других авторов, публикациями. Помимо библиотечного фонда педагоги </w:t>
      </w:r>
      <w:r>
        <w:rPr>
          <w:rFonts w:ascii="Times New Roman" w:hAnsi="Times New Roman" w:cs="Times New Roman"/>
          <w:sz w:val="24"/>
          <w:szCs w:val="24"/>
        </w:rPr>
        <w:t>располагают обширными личными библиотеками по спортивным дисциплинам.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Школа на должном уровне оснащена компьютерной техникой.  В школе создана единая локальная сеть с безлимитным доступом в Интернет. Тип подключения к сети «Интернет» - телефонная линия тип adsl. Скорость доступа к Интернет – 4 М б/с. Доступ в Интернет обеспечивает провайдер Ростелеком. Доступ в интернет ограничен интернет-фильтром в соответствии Федеральным законом Российской Федерации от 29 декабря 2010 г. № 436-ФЗ «О защите детей от информации, причиняющей вред их здоровью и развитию». Имеется копировально-множительная техника</w:t>
      </w:r>
      <w:r>
        <w:rPr>
          <w:sz w:val="23"/>
          <w:szCs w:val="23"/>
        </w:rPr>
        <w:t xml:space="preserve">. </w:t>
      </w:r>
      <w:r>
        <w:rPr>
          <w:rFonts w:ascii="Times New Roman" w:hAnsi="Times New Roman" w:cs="Times New Roman"/>
          <w:sz w:val="24"/>
          <w:szCs w:val="24"/>
        </w:rPr>
        <w:t xml:space="preserve">В рамках организационно-технологических работ по модернизации школьной информационной образовательной среды в 2016 году реализовывался проект – школьный сайт. Сайт является официальным Интернет - представительством учреждения. Пополнение и обновление материалов на сайте школы происходит регулярно, в плановом режиме. Ежеквартально проводится мониторинг </w:t>
      </w:r>
      <w:r>
        <w:rPr>
          <w:rFonts w:ascii="Times New Roman" w:hAnsi="Times New Roman" w:cs="Times New Roman"/>
          <w:sz w:val="24"/>
          <w:szCs w:val="24"/>
        </w:rPr>
        <w:lastRenderedPageBreak/>
        <w:t>контентного наполнения сайта. Предмет контроля: содержание, качество и актуальность размещенной информации. Информация на сайте поддерживается в актуальном состоянии.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Фактором, препятствующим более успешному применению ИКТ, является недостаточный уровень владения базовыми навыками использования ИКТ и Интернет-технологий некоторыми педагогами, нежелание педагогов эффективно и рационально использовать компьютерную технику в образовательном процессе. Главная цель - модернизация информационной образовательной среды, обеспечивающей повышение качества образования через активное использование информационных технологий, продолжает быть актуальной для школы.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Особое внимание в 2019 году необходимо обратить на: повышение информационной культуры педагогических кадров и их мотивации к использованию и практической деятельности ИКТ; внедрение новых образовательных технологий, базирующихся на глобальных информационных ресурсах и высокопроизводительных способах их реализации; обновление морально устаревший техники, оперативного выполнения работ по устранению технических неполадок, последствий непредвиденных ситуаций; эффективное обслуживание парка компьютерной техники.</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школе ведется контроль заполнения федеральных, муниципальных ИС и мониторингов в единой геоинформационной системе, на портале государственных услуг Информация во все ИС и формы мониторингов внесена согласно указанным срокам.</w:t>
      </w:r>
    </w:p>
    <w:p w:rsidR="00F51CD2" w:rsidRDefault="00F51CD2" w:rsidP="00F51CD2">
      <w:pPr>
        <w:pStyle w:val="ac"/>
        <w:rPr>
          <w:rFonts w:ascii="Times New Roman" w:hAnsi="Times New Roman" w:cs="Times New Roman"/>
          <w:sz w:val="24"/>
          <w:szCs w:val="24"/>
        </w:rPr>
      </w:pPr>
      <w:r>
        <w:rPr>
          <w:rFonts w:ascii="Times New Roman" w:hAnsi="Times New Roman" w:cs="Times New Roman"/>
          <w:b/>
          <w:sz w:val="24"/>
          <w:szCs w:val="24"/>
        </w:rPr>
        <w:t>Интернет-ресурсы</w:t>
      </w:r>
      <w:r>
        <w:rPr>
          <w:rFonts w:ascii="Times New Roman" w:hAnsi="Times New Roman" w:cs="Times New Roman"/>
          <w:sz w:val="24"/>
          <w:szCs w:val="24"/>
        </w:rPr>
        <w:t xml:space="preserve">: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1. http://www.consultant.ru/document/cons_doc_LAW_173649/ ФЗ «Об образовании в Российской Федерации» от 29.12.2012 N 273-ФЗ;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2.   http://base.consultant.ru/cons/cgi/online.cgi?req=doc;base=LAW;n=177651 ФЗ «О физической культуре и спорте в Российской Федерации" от 04.12.2007 г. № 329- ФЗ (ред. от 23.07.2013 г., ред. от 28.12.2013 г.);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3. http://base.consultant.ru/cons/cgi/online.cgi?req=doc;base=LAW;n=155294;dst=0;ts=7 4837CBDEC36F9F3A23F02E33300BB22; rnd=0.35108169028535485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 приказом Министерства спорта РФ от 12 сентября № 730);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4. http://www.consultant.ru/document/cons_doc_LAW_147094/ «Федеральный стандарт спортивной подготовки по виду спорта лыжные гонки»;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5. http://base.consultant.ru/cons/cgi/online.cgi?req=doc;base=LAW;n=160002;dst=0;ts= F9814E3D11E977A581D047DF08FB40A9;rnd=0.4859582493081689 «Особенности организации и осуществления образовательной, тренировочной и методической деятельности в области физической культуры и спорта» (Приказ Министерства спорта РФ от 27.12.13 г. № 1125);</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6. http://base.consultant.ru/cons/cgi/online.cgi?req=doc;base=LAW;n=163453;dst=0;ts=4 F71333F9D90273F3D230A24D6E5AE6E;rnd=0.6605609592515975 Методические рекомендации по организации спортивной подготовки в российской федерации (письмо Министерства спорта Российской Федерации от 12 мая 2014 г. №вм-04- 10/2554);</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7. Официальный сайт Всемирного </w:t>
      </w:r>
      <w:proofErr w:type="spellStart"/>
      <w:r>
        <w:rPr>
          <w:rFonts w:ascii="Times New Roman" w:hAnsi="Times New Roman" w:cs="Times New Roman"/>
          <w:sz w:val="24"/>
          <w:szCs w:val="24"/>
        </w:rPr>
        <w:t>антидопингово</w:t>
      </w:r>
      <w:proofErr w:type="spellEnd"/>
      <w:r>
        <w:rPr>
          <w:rFonts w:ascii="Times New Roman" w:hAnsi="Times New Roman" w:cs="Times New Roman"/>
          <w:sz w:val="24"/>
          <w:szCs w:val="24"/>
        </w:rPr>
        <w:t xml:space="preserve"> агентства: http://www.wadaama.org/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8. Официальный сайт Российского </w:t>
      </w:r>
      <w:proofErr w:type="spellStart"/>
      <w:r>
        <w:rPr>
          <w:rFonts w:ascii="Times New Roman" w:hAnsi="Times New Roman" w:cs="Times New Roman"/>
          <w:sz w:val="24"/>
          <w:szCs w:val="24"/>
        </w:rPr>
        <w:t>антидопингово</w:t>
      </w:r>
      <w:proofErr w:type="spellEnd"/>
      <w:r>
        <w:rPr>
          <w:rFonts w:ascii="Times New Roman" w:hAnsi="Times New Roman" w:cs="Times New Roman"/>
          <w:sz w:val="24"/>
          <w:szCs w:val="24"/>
        </w:rPr>
        <w:t xml:space="preserve"> агентства: </w:t>
      </w:r>
      <w:hyperlink r:id="rId6" w:history="1">
        <w:r>
          <w:rPr>
            <w:rStyle w:val="a3"/>
            <w:rFonts w:ascii="Times New Roman" w:hAnsi="Times New Roman" w:cs="Times New Roman"/>
            <w:sz w:val="24"/>
            <w:szCs w:val="24"/>
          </w:rPr>
          <w:t>http://www.rusada.ru</w:t>
        </w:r>
      </w:hyperlink>
      <w:r>
        <w:rPr>
          <w:rFonts w:ascii="Times New Roman" w:hAnsi="Times New Roman" w:cs="Times New Roman"/>
          <w:sz w:val="24"/>
          <w:szCs w:val="24"/>
        </w:rPr>
        <w:t>;</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9. http://base.consultant.ru/cons/cgi/online.cgi?req=doc;base=LAW;n=168723;dst=0;ts=F 2FCA1AEEC29C2BD70364B6A917821CE;rnd=0.6324216716457158 «Санитарно-</w:t>
      </w:r>
      <w:r>
        <w:rPr>
          <w:rFonts w:ascii="Times New Roman" w:hAnsi="Times New Roman" w:cs="Times New Roman"/>
          <w:sz w:val="24"/>
          <w:szCs w:val="24"/>
        </w:rPr>
        <w:lastRenderedPageBreak/>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N 41); </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10. http://www.minsport.gov.ru/ Министерство спорта Российской Федерации;</w:t>
      </w:r>
    </w:p>
    <w:p w:rsidR="00F51CD2" w:rsidRDefault="00F51CD2" w:rsidP="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 http://273-фз.рф Информационный портал по внедрению эффективных организационно-управленческих и финансово-экономических механизмов, структурных и нормативных изменений, новаций.</w:t>
      </w:r>
    </w:p>
    <w:p w:rsidR="00F51CD2" w:rsidRDefault="00F51CD2" w:rsidP="00F51CD2">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1.7. Внутришкольная система оценки качества образования, ее функционирование: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образования выполняет свою миссию ориентации образовательного процесса на достижение значимых для личности, общества и государства результатов через вовлечение педагогов в осознанную текущую оценочную деятельность, согласованную с внешней оценкой и заложенную в дополнительные образовательные пр</w:t>
      </w:r>
      <w:r w:rsidR="00977D7E">
        <w:rPr>
          <w:rFonts w:ascii="Times New Roman" w:hAnsi="Times New Roman" w:cs="Times New Roman"/>
          <w:sz w:val="24"/>
          <w:szCs w:val="24"/>
        </w:rPr>
        <w:t>ограммы по  видам спорта. В 2019</w:t>
      </w:r>
      <w:r>
        <w:rPr>
          <w:rFonts w:ascii="Times New Roman" w:hAnsi="Times New Roman" w:cs="Times New Roman"/>
          <w:sz w:val="24"/>
          <w:szCs w:val="24"/>
        </w:rPr>
        <w:t xml:space="preserve"> году проводился мониторинг, целями которого были: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оценка индивидуальных  достижений обучающихся;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оценка индивидуального прогресса обучающихся в ходе учебно-тренировочного процесса;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оценка качества реализации дополнительных образовательных программ.</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проведения измерения удовлетворённости качеством и доступностью оказанной образовательным учреждением услугой, исследованию подлежат мнения обучающихся, родителей (законных представителей), педагогов. Полученные письменные ответы анализируются, обрабатываются методами математической статистики. Частота проводимых исследований – 1 раз в год.</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Сохранность детского контингента составила 95%. В течение учебного года, ежемесячно вёлся контроль посещаемости тренировочных занятий. В освоении обучающимися дополнительной общеобразовательной  программы по видам спорта прослеживается устойчивая положительная динамика: 2016 год - 100%, 2017 год-100%, 2018 год - 100%.</w:t>
      </w:r>
    </w:p>
    <w:p w:rsidR="00F51CD2" w:rsidRDefault="00F51CD2" w:rsidP="00F51CD2">
      <w:pPr>
        <w:pStyle w:val="ac"/>
        <w:spacing w:line="276" w:lineRule="auto"/>
        <w:rPr>
          <w:rFonts w:ascii="Times New Roman" w:hAnsi="Times New Roman" w:cs="Times New Roman"/>
          <w:b/>
          <w:sz w:val="24"/>
          <w:szCs w:val="24"/>
        </w:rPr>
      </w:pPr>
    </w:p>
    <w:p w:rsidR="00F51CD2" w:rsidRDefault="00F51CD2" w:rsidP="00F51CD2">
      <w:pPr>
        <w:pStyle w:val="ac"/>
        <w:spacing w:line="276" w:lineRule="auto"/>
        <w:rPr>
          <w:rFonts w:ascii="Times New Roman" w:hAnsi="Times New Roman" w:cs="Times New Roman"/>
          <w:b/>
          <w:sz w:val="24"/>
          <w:szCs w:val="24"/>
        </w:rPr>
      </w:pPr>
      <w:r>
        <w:rPr>
          <w:rFonts w:ascii="Times New Roman" w:hAnsi="Times New Roman" w:cs="Times New Roman"/>
          <w:b/>
          <w:sz w:val="24"/>
          <w:szCs w:val="24"/>
        </w:rPr>
        <w:t xml:space="preserve">1.8. Материально-техническая база учреждения: </w:t>
      </w:r>
    </w:p>
    <w:p w:rsidR="00F51CD2" w:rsidRDefault="00F51CD2" w:rsidP="00F51CD2">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организации образовательного процесса в полной мере обеспечивают стабильное и эффективное функционирование и развитие образовательного учреждения. Состояние материально - технической базы и содержание зданий школы соответствует санитарным нормам, пожарной безопасности и охране труда. Материально-техническое обеспечение позволяет реализовывать дополнительные образовательные программы в соответствии со статусом образовательного учреждения.</w:t>
      </w:r>
    </w:p>
    <w:p w:rsidR="00F51CD2" w:rsidRDefault="00F51CD2" w:rsidP="00F51CD2">
      <w:pPr>
        <w:pStyle w:val="3"/>
        <w:shd w:val="clear" w:color="auto" w:fill="FFFFFF" w:themeFill="background1"/>
        <w:jc w:val="center"/>
        <w:rPr>
          <w:rFonts w:ascii="Times New Roman" w:hAnsi="Times New Roman" w:cs="Times New Roman"/>
          <w:b w:val="0"/>
          <w:color w:val="auto"/>
        </w:rPr>
      </w:pPr>
      <w:r>
        <w:rPr>
          <w:rFonts w:ascii="Times New Roman" w:hAnsi="Times New Roman" w:cs="Times New Roman"/>
          <w:b w:val="0"/>
          <w:color w:val="auto"/>
        </w:rPr>
        <w:t>Сведения о материально-технической базе</w:t>
      </w:r>
    </w:p>
    <w:tbl>
      <w:tblPr>
        <w:tblW w:w="9747" w:type="dxa"/>
        <w:tblLook w:val="04A0"/>
      </w:tblPr>
      <w:tblGrid>
        <w:gridCol w:w="8046"/>
        <w:gridCol w:w="1701"/>
      </w:tblGrid>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Количество</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Число зданий и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4</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Общая площадь всех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1  100</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Физкультурный зал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Имеет все виды благоустройства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Наличие водопровода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Центральное отопление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Канализации</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Число автотранспортных средств, предназначенных для перевозки обучающихся  </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В них пассажирских мест</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19</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lastRenderedPageBreak/>
              <w:t>Число персональных ЭВМ</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Используются в учебных целях</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6</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Число персональных ЭВМ в составе локальных вычислительных сетей</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Из них используются в учебных целях</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6</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Число переносных компьютеров  (ноутбуков, планшетов)</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3</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Подключено ли учреждение к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Выделенная линия</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 xml:space="preserve">Скорость подключения к сети Интернет: </w:t>
            </w:r>
          </w:p>
          <w:p w:rsidR="00F51CD2" w:rsidRDefault="00F51CD2">
            <w:pPr>
              <w:pStyle w:val="ac"/>
              <w:rPr>
                <w:rFonts w:ascii="Times New Roman" w:hAnsi="Times New Roman"/>
                <w:sz w:val="24"/>
                <w:szCs w:val="24"/>
              </w:rPr>
            </w:pPr>
            <w:r>
              <w:rPr>
                <w:rFonts w:ascii="Times New Roman" w:hAnsi="Times New Roman"/>
                <w:sz w:val="24"/>
                <w:szCs w:val="24"/>
              </w:rPr>
              <w:t>от 128 кбит/с до 256 кбит/с</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Число персональных ЭВМ,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7</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Из них используются в учебных целях</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6</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Электронная почта</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Сайт в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Пожарная  сигнализация</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Имеет пожарные краны и рукава</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w:t>
            </w:r>
          </w:p>
        </w:tc>
      </w:tr>
      <w:tr w:rsidR="00F51CD2" w:rsidTr="00F51CD2">
        <w:tc>
          <w:tcPr>
            <w:tcW w:w="8046" w:type="dxa"/>
            <w:tcBorders>
              <w:top w:val="single" w:sz="4" w:space="0" w:color="auto"/>
              <w:left w:val="single" w:sz="4" w:space="0" w:color="auto"/>
              <w:bottom w:val="single" w:sz="4" w:space="0" w:color="auto"/>
              <w:right w:val="single" w:sz="4" w:space="0" w:color="auto"/>
            </w:tcBorders>
            <w:hideMark/>
          </w:tcPr>
          <w:p w:rsidR="00F51CD2" w:rsidRDefault="00F51CD2">
            <w:pPr>
              <w:pStyle w:val="ac"/>
              <w:rPr>
                <w:rFonts w:ascii="Times New Roman" w:hAnsi="Times New Roman"/>
                <w:sz w:val="24"/>
                <w:szCs w:val="24"/>
              </w:rPr>
            </w:pPr>
            <w:r>
              <w:rPr>
                <w:rFonts w:ascii="Times New Roman" w:hAnsi="Times New Roman"/>
                <w:sz w:val="24"/>
                <w:szCs w:val="24"/>
              </w:rPr>
              <w:t>Число огнетушителей</w:t>
            </w:r>
          </w:p>
        </w:tc>
        <w:tc>
          <w:tcPr>
            <w:tcW w:w="1701" w:type="dxa"/>
            <w:tcBorders>
              <w:top w:val="single" w:sz="4" w:space="0" w:color="auto"/>
              <w:left w:val="single" w:sz="4" w:space="0" w:color="auto"/>
              <w:bottom w:val="single" w:sz="4" w:space="0" w:color="auto"/>
              <w:right w:val="single" w:sz="4" w:space="0" w:color="auto"/>
            </w:tcBorders>
            <w:hideMark/>
          </w:tcPr>
          <w:p w:rsidR="00F51CD2" w:rsidRDefault="00F51CD2">
            <w:pPr>
              <w:pStyle w:val="ac"/>
              <w:jc w:val="center"/>
              <w:rPr>
                <w:rFonts w:ascii="Times New Roman" w:hAnsi="Times New Roman"/>
                <w:sz w:val="24"/>
                <w:szCs w:val="24"/>
              </w:rPr>
            </w:pPr>
            <w:r>
              <w:rPr>
                <w:rFonts w:ascii="Times New Roman" w:hAnsi="Times New Roman"/>
                <w:sz w:val="24"/>
                <w:szCs w:val="24"/>
              </w:rPr>
              <w:t>15</w:t>
            </w:r>
          </w:p>
        </w:tc>
      </w:tr>
    </w:tbl>
    <w:p w:rsidR="00F51CD2" w:rsidRDefault="00F51CD2" w:rsidP="00F51CD2">
      <w:pPr>
        <w:pStyle w:val="ac"/>
        <w:spacing w:line="276" w:lineRule="auto"/>
        <w:jc w:val="both"/>
        <w:rPr>
          <w:rFonts w:ascii="Times New Roman" w:hAnsi="Times New Roman"/>
          <w:sz w:val="24"/>
          <w:szCs w:val="24"/>
        </w:rPr>
      </w:pPr>
    </w:p>
    <w:p w:rsidR="00977D7E" w:rsidRPr="00977D7E" w:rsidRDefault="00977D7E" w:rsidP="00977D7E">
      <w:pPr>
        <w:pStyle w:val="ac"/>
        <w:spacing w:line="276" w:lineRule="auto"/>
        <w:ind w:firstLine="567"/>
        <w:jc w:val="both"/>
        <w:rPr>
          <w:rFonts w:ascii="Times New Roman" w:hAnsi="Times New Roman"/>
          <w:sz w:val="24"/>
          <w:szCs w:val="24"/>
        </w:rPr>
      </w:pPr>
      <w:r w:rsidRPr="00977D7E">
        <w:rPr>
          <w:rFonts w:ascii="Times New Roman" w:hAnsi="Times New Roman"/>
          <w:sz w:val="24"/>
          <w:szCs w:val="24"/>
        </w:rPr>
        <w:t xml:space="preserve">В отчетный период сделан косметический ремонт помещений лыжной базы, спортивного зала, методического кабинета, раздевалки для мальчиков; приведен в нормативное состояние стадион;   на спортивных объектах усилили систему   видеонаблюдения;   </w:t>
      </w:r>
      <w:r w:rsidRPr="00977D7E">
        <w:rPr>
          <w:rFonts w:ascii="Times New Roman" w:hAnsi="Times New Roman" w:cs="Times New Roman"/>
          <w:sz w:val="24"/>
          <w:szCs w:val="24"/>
        </w:rPr>
        <w:t xml:space="preserve">приобрели: ноутбук,  принтер, беговую дорожку; проведен ремонт автобуса;  проведена организация трудоустройства и временной занятости подростков в возрасте от 14 до 18 лет (вожатыми) </w:t>
      </w:r>
      <w:r>
        <w:rPr>
          <w:rFonts w:ascii="Times New Roman" w:hAnsi="Times New Roman" w:cs="Times New Roman"/>
          <w:sz w:val="24"/>
          <w:szCs w:val="24"/>
        </w:rPr>
        <w:t>.</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развития МТБ: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обновление и пополнение материально- технической базы с целью создания условий для реализации основной образовательной программы;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спортивно-оздоравливающего процесса с детьми-инвалидами и детьми с ограниченными возможностями здоровья; </w:t>
      </w:r>
    </w:p>
    <w:p w:rsidR="00F51CD2" w:rsidRDefault="00F51CD2" w:rsidP="00F51CD2">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приобретение оборудования и расходных материалов согласно федеральным стандартам по видам спорта.</w:t>
      </w:r>
    </w:p>
    <w:p w:rsidR="00F51CD2" w:rsidRDefault="00F51CD2" w:rsidP="00F51CD2">
      <w:pPr>
        <w:pStyle w:val="ac"/>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1.9. </w:t>
      </w:r>
      <w:r>
        <w:rPr>
          <w:rFonts w:ascii="Times New Roman" w:eastAsia="Times New Roman" w:hAnsi="Times New Roman" w:cs="Times New Roman"/>
          <w:b/>
          <w:sz w:val="24"/>
          <w:szCs w:val="24"/>
        </w:rPr>
        <w:t>Обеспечение условий безопасности.</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ДЮСШ наработана система по охране здоровья и безопасности условий труда.</w:t>
      </w:r>
      <w:r>
        <w:rPr>
          <w:rFonts w:ascii="Times New Roman" w:eastAsia="Times New Roman" w:hAnsi="Times New Roman" w:cs="Times New Roman"/>
          <w:color w:val="0000FF"/>
          <w:sz w:val="24"/>
          <w:szCs w:val="24"/>
        </w:rPr>
        <w:br/>
      </w:r>
      <w:r>
        <w:rPr>
          <w:rFonts w:ascii="Times New Roman" w:eastAsia="Times New Roman" w:hAnsi="Times New Roman" w:cs="Times New Roman"/>
          <w:sz w:val="24"/>
          <w:szCs w:val="24"/>
        </w:rPr>
        <w:t>В здании установлена пожарная сигнализации, видеонаблюдение, имеется полный комплект огнетушителей, пожарных кранов, знаков по пожарной безопасности.</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учреждении разработан полный пакет документов в соответствии с нормативами. Вновь принятого работника в обязательном порядке знакомят с инструкцией по охране труда, должностной инструкцией, инструкцией по пожарной безопасности под роспись. Администрация ДЮСШ проводит вводный и первичный инструктаж по охране труда на рабочем месте, заключает трудовой договор, в котором оговорены права и обязанности работника, режим труда и отдыха, оплата, социальные гарантии. С целью предотвращения профессиональных заболеваний, обеспечения здоровья учащихся и работников образовательного учреждения, все работники школы проходят обязательный медицинский осмотр при поступлении на работу и периодический медосмотр в установленном законом порядке. При проведении учебно-тренировочных сборов, экскурсий и туристических походов ответственное лицо в обязательном порядке, проводит инструктаж по технике безопасности согласно утвержденной инструкции. Осуществляется административно-общественный контроль над состоянием условий безопасности образовательного процесса и </w:t>
      </w:r>
      <w:r>
        <w:rPr>
          <w:rFonts w:ascii="Times New Roman" w:eastAsia="Times New Roman" w:hAnsi="Times New Roman" w:cs="Times New Roman"/>
          <w:sz w:val="24"/>
          <w:szCs w:val="24"/>
        </w:rPr>
        <w:lastRenderedPageBreak/>
        <w:t xml:space="preserve">соблюдением работниками и обучающимися законодательства и нормативов по охране труда. </w:t>
      </w:r>
    </w:p>
    <w:p w:rsidR="00F51CD2" w:rsidRDefault="00F51CD2" w:rsidP="00F51CD2">
      <w:pPr>
        <w:pStyle w:val="ac"/>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Заключение</w:t>
      </w:r>
    </w:p>
    <w:p w:rsidR="00F51CD2" w:rsidRDefault="00F51CD2" w:rsidP="00F51CD2">
      <w:pPr>
        <w:pStyle w:val="ac"/>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Итоги анализа всех позиций, позволяют сделать следующие общие выводы: </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Сильные стороны ДЮСШ, обеспечивающие дальнейшее развитие:</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квалифицированный педагогический состав тренеров-преподавателей, позволяющий предоставить потребителю высокое качество образовательных услуг;</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хорошо мотивированный на работу, сплоченный учебно-вспомогательный и обслуживающий персонал;</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единственное спортивное учреждение в районе (большое количество детей-потенциальных клиентов ДЮСШ);</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современный спортинвентарь и спортивное оборудование;</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бесплатные образовательные услуги доступные для всех детей, в том числе из семей </w:t>
      </w:r>
      <w:r>
        <w:rPr>
          <w:rFonts w:ascii="Times New Roman" w:eastAsia="Times New Roman" w:hAnsi="Times New Roman" w:cs="Times New Roman"/>
          <w:sz w:val="24"/>
          <w:szCs w:val="24"/>
        </w:rPr>
        <w:br/>
        <w:t>с низким и средним уровнем достатка;</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конкурентоспособность ДЮСШ на рынке образовательных услуг;</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обеспечены правовые гарантии образования: образовательное учреждение имеет утвержденный Устав, имеет лицензию на образовательную деятельность;</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учащихся района в ДЮСШ привлекает спектр видов спорта (футбол, киокусинкай, лыжные гонки, волейбол, легкая атлетика, чир спорт, гиревой спорт);</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поучаствовать в свободное время в интересных проектах спортивного досуга; </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проверить свои силы в соревновательной деятельности, организуемой ДЮСШ;</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ДЮСШ активно внедряются современные образовательные технологии, позволяющие целенаправленно развивать личность спортсмена, способствующие достижению успеха в интересующем виде деятельности и росту спортивных достижений;</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спортивная школа выступает как центр спортивно-массовой и методической работы для учреждений района.          </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проблемы:</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нуждается в дальнейшем развитии материально-техническая база ДЮСШ;</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требуется ремонт хоккейной коробки для развития детского хоккея;</w:t>
      </w:r>
    </w:p>
    <w:p w:rsidR="00F51CD2" w:rsidRDefault="00F51CD2" w:rsidP="00F51CD2">
      <w:pPr>
        <w:pStyle w:val="ac"/>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недостаточное финансирование учебно-тренировочных сборов, экипировки сборных команд и выездов для участия в соревнованиях.</w:t>
      </w: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pStyle w:val="ac"/>
        <w:spacing w:line="276" w:lineRule="auto"/>
        <w:jc w:val="both"/>
        <w:rPr>
          <w:rFonts w:ascii="Times New Roman" w:hAnsi="Times New Roman" w:cs="Times New Roman"/>
          <w:b/>
          <w:sz w:val="24"/>
          <w:szCs w:val="24"/>
        </w:rPr>
      </w:pPr>
    </w:p>
    <w:p w:rsidR="00F51CD2" w:rsidRDefault="00F51CD2" w:rsidP="00F51CD2">
      <w:pPr>
        <w:spacing w:after="0"/>
        <w:rPr>
          <w:rFonts w:ascii="Times New Roman" w:hAnsi="Times New Roman" w:cs="Times New Roman"/>
          <w:b/>
          <w:sz w:val="24"/>
          <w:szCs w:val="24"/>
        </w:rPr>
        <w:sectPr w:rsidR="00F51CD2">
          <w:pgSz w:w="11906" w:h="16838"/>
          <w:pgMar w:top="1134" w:right="1134" w:bottom="1134" w:left="1134" w:header="709" w:footer="709" w:gutter="0"/>
          <w:pgNumType w:start="0"/>
          <w:cols w:space="720"/>
        </w:sectPr>
      </w:pPr>
    </w:p>
    <w:p w:rsidR="00F51CD2" w:rsidRDefault="00F51CD2" w:rsidP="00F51CD2">
      <w:pPr>
        <w:pStyle w:val="ac"/>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II</w:t>
      </w:r>
      <w:r>
        <w:rPr>
          <w:rFonts w:ascii="Times New Roman" w:eastAsia="Times New Roman" w:hAnsi="Times New Roman" w:cs="Times New Roman"/>
          <w:b/>
          <w:sz w:val="24"/>
          <w:szCs w:val="24"/>
        </w:rPr>
        <w:t>. Информация о показателях деятельности МАУ ДО «ДЮСШ»,  подлежащей самообследованию за 2019 год</w:t>
      </w:r>
    </w:p>
    <w:p w:rsidR="00F51CD2" w:rsidRDefault="00F51CD2" w:rsidP="00F51CD2">
      <w:pPr>
        <w:shd w:val="clear" w:color="auto" w:fill="FFFFFF"/>
        <w:spacing w:after="0" w:line="352" w:lineRule="atLeast"/>
        <w:textAlignment w:val="baseline"/>
        <w:rPr>
          <w:rFonts w:ascii="Arial" w:eastAsia="Times New Roman" w:hAnsi="Arial" w:cs="Arial"/>
          <w:color w:val="2D2D2D"/>
          <w:spacing w:val="2"/>
          <w:sz w:val="23"/>
          <w:szCs w:val="23"/>
        </w:rPr>
      </w:pPr>
    </w:p>
    <w:tbl>
      <w:tblPr>
        <w:tblW w:w="13191"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220"/>
        <w:gridCol w:w="7506"/>
        <w:gridCol w:w="2339"/>
        <w:gridCol w:w="2126"/>
      </w:tblGrid>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N п/п</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F51CD2">
            <w:pPr>
              <w:pStyle w:val="ac"/>
              <w:spacing w:line="276" w:lineRule="auto"/>
              <w:jc w:val="center"/>
              <w:rPr>
                <w:rFonts w:ascii="Times New Roman" w:hAnsi="Times New Roman" w:cs="Times New Roman"/>
                <w:b/>
                <w:sz w:val="24"/>
                <w:szCs w:val="24"/>
              </w:rPr>
            </w:pP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b/>
                <w:sz w:val="24"/>
                <w:szCs w:val="24"/>
              </w:rPr>
              <w:t>Образовательная деятельность</w:t>
            </w:r>
            <w:r>
              <w:rPr>
                <w:rFonts w:ascii="Times New Roman" w:hAnsi="Times New Roman" w:cs="Times New Roman"/>
                <w:sz w:val="24"/>
                <w:szCs w:val="24"/>
              </w:rPr>
              <w:t>.</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F51CD2">
            <w:pPr>
              <w:pStyle w:val="ac"/>
              <w:spacing w:line="276" w:lineRule="auto"/>
              <w:rPr>
                <w:rFonts w:ascii="Times New Roman" w:hAnsi="Times New Roman" w:cs="Times New Roman"/>
                <w:sz w:val="24"/>
                <w:szCs w:val="24"/>
              </w:rPr>
            </w:pP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903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Детей дошкольного возраста (3 - 7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Детей младшего школьного возраста (8 - 11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403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Детей среднего школьного возраста (12 - 15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Детей старшего школьного возраста (16 - 18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32/3,5%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rPr>
              <w:t>1.5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569 /63%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по </w:t>
            </w:r>
            <w:r>
              <w:rPr>
                <w:rFonts w:ascii="Times New Roman" w:hAnsi="Times New Roman" w:cs="Times New Roman"/>
                <w:sz w:val="24"/>
                <w:szCs w:val="24"/>
              </w:rPr>
              <w:lastRenderedPageBreak/>
              <w:t>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1.6.1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Учащиеся с ограниченными возможностями здоровья.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Дети-сироты, дети, оставшиеся без попечения родителей.</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1.6.3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Дети-мигранты.</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highlight w:val="yellow"/>
              </w:rPr>
              <w:t>1.6.4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Дети, попавшие в трудную жизненную ситуацию.</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highlight w:val="yellow"/>
              </w:rPr>
              <w:t>20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2639/292%</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муниципальном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1663/184%</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565/62%</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федеральном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67/7%</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1.8.5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международном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1.9</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1048/116%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1.9.1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муниципальном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587/65%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1.9.2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565/62,5%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1.9.3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1.9.4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федеральном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48/5%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1.9.5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международном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223/24,6%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Муниципального уровня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223/24,6%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Межрегионального уровня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1.10.5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муниципальном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межрегиональном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федеральном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rPr>
              <w:t>1.11.5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 международном уровне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032173">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b/>
                <w:sz w:val="24"/>
                <w:szCs w:val="24"/>
              </w:rPr>
            </w:pPr>
            <w:r>
              <w:rPr>
                <w:rFonts w:ascii="Times New Roman" w:hAnsi="Times New Roman" w:cs="Times New Roman"/>
                <w:b/>
                <w:sz w:val="24"/>
                <w:szCs w:val="24"/>
              </w:rPr>
              <w:t>Общая численность педагогических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1.13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16/67%</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16/67%</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8/33%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1.16</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8/33%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1.17</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8/33%</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1.17.1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Высшая.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1.17.2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Первая.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1.18</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6/30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1.18.1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До 5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1.18.2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Свыше 30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1.19</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3/12,5%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25/92,5%</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 7,6%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1.23.1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За 3 года.</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1.23.2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За отчетный период.</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1.24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b/>
                <w:sz w:val="24"/>
                <w:szCs w:val="24"/>
              </w:rPr>
            </w:pPr>
            <w:r>
              <w:rPr>
                <w:rFonts w:ascii="Times New Roman" w:hAnsi="Times New Roman" w:cs="Times New Roman"/>
                <w:b/>
                <w:sz w:val="24"/>
                <w:szCs w:val="24"/>
              </w:rPr>
              <w:t>Инфраструктура.</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w:t>
            </w:r>
          </w:p>
        </w:tc>
        <w:tc>
          <w:tcPr>
            <w:tcW w:w="2126" w:type="dxa"/>
            <w:tcBorders>
              <w:top w:val="single" w:sz="8" w:space="0" w:color="888888"/>
              <w:left w:val="single" w:sz="8" w:space="0" w:color="888888"/>
              <w:bottom w:val="single" w:sz="8" w:space="0" w:color="888888"/>
              <w:right w:val="single" w:sz="8" w:space="0" w:color="888888"/>
            </w:tcBorders>
            <w:shd w:val="clear" w:color="auto" w:fill="FFFFFF"/>
          </w:tcPr>
          <w:p w:rsidR="00F51CD2" w:rsidRDefault="00F51CD2">
            <w:pPr>
              <w:pStyle w:val="ac"/>
              <w:spacing w:line="276" w:lineRule="auto"/>
              <w:rPr>
                <w:rFonts w:ascii="Times New Roman" w:hAnsi="Times New Roman" w:cs="Times New Roman"/>
                <w:sz w:val="24"/>
                <w:szCs w:val="24"/>
              </w:rPr>
            </w:pP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Учебный класс.</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Лаборатория.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Мастерская.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Танцевальный класс.</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Спортивный зал.</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2.2.6</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Бассейн.</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Актовый зал.</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Концертный зал.</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2.3.3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Игровое помещение.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Наличие загородных оздоровительных лагерей, баз отдыха.</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методического кабинета, в том числе:</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2.6.1</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2.6.2</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медиатекой</w:t>
            </w:r>
            <w:proofErr w:type="spellEnd"/>
            <w:r>
              <w:rPr>
                <w:rFonts w:ascii="Times New Roman" w:hAnsi="Times New Roman" w:cs="Times New Roman"/>
                <w:sz w:val="24"/>
                <w:szCs w:val="24"/>
              </w:rPr>
              <w:t>.</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lastRenderedPageBreak/>
              <w:t>2.6.3</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2.6.4</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 библиотеки.</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2.6.5</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да/нет</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Да</w:t>
            </w:r>
          </w:p>
        </w:tc>
      </w:tr>
      <w:tr w:rsidR="00F51CD2" w:rsidTr="00F51CD2">
        <w:tc>
          <w:tcPr>
            <w:tcW w:w="0" w:type="auto"/>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506"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39" w:type="dxa"/>
            <w:tcBorders>
              <w:top w:val="single" w:sz="8" w:space="0" w:color="888888"/>
              <w:left w:val="single" w:sz="8" w:space="0" w:color="888888"/>
              <w:bottom w:val="single" w:sz="8" w:space="0" w:color="888888"/>
              <w:right w:val="single" w:sz="8" w:space="0" w:color="888888"/>
            </w:tcBorders>
            <w:shd w:val="clear" w:color="auto" w:fill="FFFFFF"/>
            <w:tcMar>
              <w:top w:w="56" w:type="dxa"/>
              <w:left w:w="150" w:type="dxa"/>
              <w:bottom w:w="56" w:type="dxa"/>
              <w:right w:w="150" w:type="dxa"/>
            </w:tcMar>
            <w:hideMark/>
          </w:tcPr>
          <w:p w:rsidR="00F51CD2" w:rsidRDefault="00F51CD2">
            <w:pPr>
              <w:pStyle w:val="ac"/>
              <w:spacing w:line="276" w:lineRule="auto"/>
              <w:rPr>
                <w:rFonts w:ascii="Times New Roman" w:hAnsi="Times New Roman" w:cs="Times New Roman"/>
                <w:sz w:val="24"/>
                <w:szCs w:val="24"/>
              </w:rPr>
            </w:pPr>
            <w:r>
              <w:rPr>
                <w:rFonts w:ascii="Times New Roman" w:hAnsi="Times New Roman" w:cs="Times New Roman"/>
                <w:sz w:val="24"/>
                <w:szCs w:val="24"/>
              </w:rPr>
              <w:t>человек/%</w:t>
            </w:r>
          </w:p>
        </w:tc>
        <w:tc>
          <w:tcPr>
            <w:tcW w:w="2126" w:type="dxa"/>
            <w:tcBorders>
              <w:top w:val="single" w:sz="8" w:space="0" w:color="888888"/>
              <w:left w:val="single" w:sz="8" w:space="0" w:color="888888"/>
              <w:bottom w:val="single" w:sz="8" w:space="0" w:color="888888"/>
              <w:right w:val="single" w:sz="8" w:space="0" w:color="888888"/>
            </w:tcBorders>
            <w:shd w:val="clear" w:color="auto" w:fill="FFFFFF"/>
            <w:hideMark/>
          </w:tcPr>
          <w:p w:rsidR="00F51CD2" w:rsidRDefault="00F51CD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273/32%</w:t>
            </w:r>
          </w:p>
        </w:tc>
      </w:tr>
    </w:tbl>
    <w:p w:rsidR="00F51CD2" w:rsidRDefault="00F51CD2" w:rsidP="00F51CD2">
      <w:pPr>
        <w:spacing w:after="0" w:line="240" w:lineRule="auto"/>
        <w:rPr>
          <w:rFonts w:ascii="Times New Roman" w:hAnsi="Times New Roman" w:cs="Times New Roman"/>
          <w:sz w:val="28"/>
          <w:szCs w:val="28"/>
        </w:rPr>
        <w:sectPr w:rsidR="00F51CD2">
          <w:pgSz w:w="16838" w:h="11906" w:orient="landscape"/>
          <w:pgMar w:top="1843" w:right="1134" w:bottom="851" w:left="1134" w:header="709" w:footer="709" w:gutter="0"/>
          <w:cols w:space="720"/>
        </w:sectPr>
      </w:pPr>
    </w:p>
    <w:p w:rsidR="00F51CD2" w:rsidRDefault="00F51CD2" w:rsidP="00F51CD2">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Анализ показателей деятельности МАУ ДО «ДЮСШ» в 2019 году.</w:t>
      </w:r>
    </w:p>
    <w:p w:rsidR="00F51CD2" w:rsidRDefault="00F51CD2" w:rsidP="00F51CD2">
      <w:pPr>
        <w:pStyle w:val="ac"/>
        <w:spacing w:line="276" w:lineRule="auto"/>
        <w:ind w:left="-567"/>
        <w:jc w:val="center"/>
        <w:rPr>
          <w:rFonts w:ascii="Times New Roman" w:hAnsi="Times New Roman" w:cs="Times New Roman"/>
          <w:b/>
          <w:sz w:val="24"/>
          <w:szCs w:val="24"/>
        </w:rPr>
      </w:pP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МАУ ДО «ДЮСШ» в 2019 году по сравнению с предыдущим годом возросла общая численность  обучающихся с 855 до 903, прирост составил 48 человек, что связано с приемом в спортивную школу тренеров-преподавателей по волейболу, легкой атлетике и лыжным гонкам и увеличением количества набора на спортивно-оздоровительный этап, благодаря повышению имиджа ДЮСШ, </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Уменьшилось количество обучающихся на спортивно-оздоровительном этапе с 441  до 334, в связи с тем, что обучающиеся успешно выполнили нормативы контрольно-переводного тестирования и перешли на обучение по предпрофессиональной программе, по этой же причине увеличилось количество детей на начальном этапе обучения с  264 до 375.</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 спортивным отделениям: лыжные гонки уменьшилось с 253 человек до 239, 7 выпускников и 1 тренер уволился; волейбол увеличилось с 161 человека до 183, принят 1 тренер; футбол увеличилось с 139  человек до 158; легкая атлетика увеличилось с 88 человек до 91; чир спорт  уменьшилось с 56  до 31 – закрылось отделение в с. Карагай; киокусинкай уменьшилось с 111 до 98 человек, 3 выпускника. </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Уменьшилась численность  обучающихся, занимающихся  в двух и более спортивных отделениях с 34 человек до 32, дети определились с выбором.</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В 2019 году снизилось количество участников соревнований  муниципального, регионального и российского уровней: в 2018 году  - 2602 участника, в 2019 году – 2524.</w:t>
      </w:r>
    </w:p>
    <w:p w:rsidR="00F51CD2" w:rsidRDefault="00F51CD2" w:rsidP="00F51CD2">
      <w:pPr>
        <w:pStyle w:val="ac"/>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Количество призеров и победителей соревнований: в 2017 году  - 1534 человека, в 2018 году – 679 обучающихся (соответственно муниципальный уровень: 1360 и 313, региональный: 174 и 359, всероссийский: 0 и 7).  Следует обратить внимание на то, что надо больше организовывать соревнований школьного и муниципального уровней для привлечения детей спортивно-оздоровительного и начального этапов обучения. Н  </w:t>
      </w:r>
    </w:p>
    <w:p w:rsidR="00F51CD2" w:rsidRDefault="00F51CD2" w:rsidP="00F51CD2">
      <w:pPr>
        <w:pStyle w:val="ac"/>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2019 году закончили обучение по дополнительным общеобразовательным программам 40 выпускник: 25 человек – лыжные гонки, 6 – волейбол, 3 - легкая атлетика, 5 – чир спорт, 1 – киокусинкай. В АППГ было 45 выпускника.</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инноваций, опыта. Высококвалифицированный педагогический коллектив – основа успешного функционирования и развития школы как педагогической системы. Школа укомплектована кадрами, постоянно повышающими свою квалификацию, создан коллектив педагогов, который в учебно-воспитательном процессе реализует общую цель в соответствии с Программой развития МАУ ДО «ДЮСШ».</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школе в 2019 году обеспечивали 25 педагогических и руководящих работников, из них 23 педагогических и 2 руководящих.</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За отчетный период: 25 человек прошли курсы повышения квалификации</w:t>
      </w:r>
      <w:r w:rsidR="00C34B69">
        <w:rPr>
          <w:rFonts w:ascii="Times New Roman" w:hAnsi="Times New Roman" w:cs="Times New Roman"/>
          <w:sz w:val="24"/>
          <w:szCs w:val="24"/>
        </w:rPr>
        <w:t>.</w:t>
      </w:r>
      <w:r>
        <w:rPr>
          <w:rFonts w:ascii="Times New Roman" w:hAnsi="Times New Roman" w:cs="Times New Roman"/>
          <w:sz w:val="24"/>
          <w:szCs w:val="24"/>
        </w:rPr>
        <w:t xml:space="preserve"> На сегодняшний день руководящие работники, педагог-организатор,  10 тренеров-преподавателей штатных и 9 тренеров-преподавателей (работающих по совместительству) соответствуют уровню квалификации в соответствии с полученной специальностью по диплому или профессиональной переподготовкой.         </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начало реализации Программы развития МАУ ДО «ДЮСШ» до 2020 года  директор, заместитель директора, педагог-организатор были аттестованы на соответствие занимаемой должности. 4 тренера-преподавателя имеют высшую квалификационную </w:t>
      </w:r>
      <w:r>
        <w:rPr>
          <w:rFonts w:ascii="Times New Roman" w:hAnsi="Times New Roman" w:cs="Times New Roman"/>
          <w:sz w:val="24"/>
          <w:szCs w:val="24"/>
        </w:rPr>
        <w:lastRenderedPageBreak/>
        <w:t xml:space="preserve">категорию, 4 – первую квалификационную категорию, 10 человек аттестованы на соответствие занимаемой должности, 4 – не подлежат аттестации. </w:t>
      </w:r>
    </w:p>
    <w:p w:rsidR="00F51CD2" w:rsidRDefault="00F51CD2" w:rsidP="00F51CD2">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структуре МАУ ДО «ДЮСШ» нет самостоятельной библиотеки, но методической службой ДЮСШ фонд пополняется электронными новыми изданиями по педагогике и психологии, спортивной литературой по видам спорта культивируемым в Учреждении, электронными разработками педагогического персонала и других авторов, публикациями. Помимо библиотечного фонда педагоги </w:t>
      </w:r>
      <w:r>
        <w:rPr>
          <w:rFonts w:ascii="Times New Roman" w:hAnsi="Times New Roman" w:cs="Times New Roman"/>
          <w:sz w:val="24"/>
          <w:szCs w:val="24"/>
        </w:rPr>
        <w:t xml:space="preserve">располагают обширными личными библиотеками по спортивным дисциплинам. Имеются интернет-ресурсы. </w:t>
      </w:r>
    </w:p>
    <w:p w:rsidR="00C34B69" w:rsidRPr="00C34B69" w:rsidRDefault="00F51CD2" w:rsidP="00C34B69">
      <w:pPr>
        <w:pStyle w:val="ac"/>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4B69" w:rsidRPr="00C34B69">
        <w:rPr>
          <w:rFonts w:ascii="Times New Roman" w:hAnsi="Times New Roman" w:cs="Times New Roman"/>
          <w:sz w:val="24"/>
          <w:szCs w:val="24"/>
        </w:rPr>
        <w:t xml:space="preserve">В школе имеется спортивный зал, лыжная база, футбольный стадион, хоккейная коробка, тренажерный зал. Все спортивные отделения оснащены необходимым спортивным оборудованием и инвентарем. В этом учебном году были приобретены: ноутбук,  принтер, беговая дорожка на сумму 142 000 рублей; проведен ремонт автобуса на сумму  157900 рублей. Приведено в нормативное состояние стадион на сумму 108450 рублей; Сделан ремонт помещений в здании лыжной базы и спортивного зала на сумму 2542162,25 рублей. Проведена организация трудоустройства и временной занятости подростков в возрасте от 14 до 18 лет (вожатыми) на сумму 31820,40. Усилили систему видеонаблюдения на сумму 40000 рублей. </w:t>
      </w:r>
    </w:p>
    <w:p w:rsidR="00F51CD2" w:rsidRPr="00C34B69" w:rsidRDefault="00C34B69" w:rsidP="00F51CD2">
      <w:pPr>
        <w:pStyle w:val="ac"/>
        <w:spacing w:line="276" w:lineRule="auto"/>
        <w:ind w:left="-567" w:firstLine="567"/>
        <w:jc w:val="both"/>
        <w:rPr>
          <w:rFonts w:ascii="Times New Roman" w:hAnsi="Times New Roman" w:cs="Times New Roman"/>
          <w:sz w:val="24"/>
          <w:szCs w:val="24"/>
        </w:rPr>
      </w:pPr>
      <w:r w:rsidRPr="00C34B69">
        <w:rPr>
          <w:rFonts w:ascii="Times New Roman" w:hAnsi="Times New Roman" w:cs="Times New Roman"/>
          <w:sz w:val="24"/>
          <w:szCs w:val="24"/>
        </w:rPr>
        <w:t>Н</w:t>
      </w:r>
      <w:r w:rsidR="00F51CD2" w:rsidRPr="00C34B69">
        <w:rPr>
          <w:rFonts w:ascii="Times New Roman" w:hAnsi="Times New Roman" w:cs="Times New Roman"/>
          <w:sz w:val="24"/>
          <w:szCs w:val="24"/>
        </w:rPr>
        <w:t xml:space="preserve">а общую сумму – </w:t>
      </w:r>
      <w:r w:rsidRPr="00C34B69">
        <w:rPr>
          <w:rFonts w:ascii="Times New Roman" w:hAnsi="Times New Roman" w:cs="Times New Roman"/>
          <w:sz w:val="24"/>
          <w:szCs w:val="24"/>
        </w:rPr>
        <w:t xml:space="preserve">3022332,65 </w:t>
      </w:r>
      <w:r w:rsidR="00F51CD2" w:rsidRPr="00C34B69">
        <w:rPr>
          <w:rFonts w:ascii="Times New Roman" w:hAnsi="Times New Roman" w:cs="Times New Roman"/>
          <w:sz w:val="24"/>
          <w:szCs w:val="24"/>
        </w:rPr>
        <w:t xml:space="preserve"> рублей.</w:t>
      </w:r>
    </w:p>
    <w:p w:rsidR="00535B3F" w:rsidRDefault="00F51CD2" w:rsidP="00C34B69">
      <w:pPr>
        <w:ind w:left="-567" w:firstLine="567"/>
      </w:pPr>
      <w:r>
        <w:rPr>
          <w:rFonts w:ascii="Times New Roman" w:hAnsi="Times New Roman" w:cs="Times New Roman"/>
          <w:sz w:val="24"/>
          <w:szCs w:val="24"/>
        </w:rPr>
        <w:t>В школе имеется система электронного документооборота, методический кабинет. Обеспечена возможность работы на стационарных компьютерах или использования переносных компьютеров, оснащенных средствами сканирования и распознавания текстов с выходом в Интернет.</w:t>
      </w:r>
    </w:p>
    <w:sectPr w:rsidR="00535B3F" w:rsidSect="00E07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E7E"/>
    <w:multiLevelType w:val="multilevel"/>
    <w:tmpl w:val="EEF495FA"/>
    <w:lvl w:ilvl="0">
      <w:start w:val="1"/>
      <w:numFmt w:val="upperRoman"/>
      <w:lvlText w:val="%1."/>
      <w:lvlJc w:val="left"/>
      <w:pPr>
        <w:ind w:left="1080" w:hanging="720"/>
      </w:pPr>
    </w:lvl>
    <w:lvl w:ilvl="1">
      <w:start w:val="6"/>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205C1C9D"/>
    <w:multiLevelType w:val="hybridMultilevel"/>
    <w:tmpl w:val="45985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B36A8C"/>
    <w:multiLevelType w:val="multilevel"/>
    <w:tmpl w:val="81A4F2C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CA1641"/>
    <w:multiLevelType w:val="hybridMultilevel"/>
    <w:tmpl w:val="DEF4C0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5D6746"/>
    <w:multiLevelType w:val="multilevel"/>
    <w:tmpl w:val="49A0F23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0"/>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51CD2"/>
    <w:rsid w:val="00032173"/>
    <w:rsid w:val="00535B3F"/>
    <w:rsid w:val="00571034"/>
    <w:rsid w:val="005D2DAD"/>
    <w:rsid w:val="005E4D01"/>
    <w:rsid w:val="006E2A4F"/>
    <w:rsid w:val="00824409"/>
    <w:rsid w:val="009153EC"/>
    <w:rsid w:val="00977D7E"/>
    <w:rsid w:val="00A00292"/>
    <w:rsid w:val="00A53676"/>
    <w:rsid w:val="00B10B82"/>
    <w:rsid w:val="00C34B69"/>
    <w:rsid w:val="00E07611"/>
    <w:rsid w:val="00EF7974"/>
    <w:rsid w:val="00F51CD2"/>
    <w:rsid w:val="00FA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11"/>
  </w:style>
  <w:style w:type="paragraph" w:styleId="1">
    <w:name w:val="heading 1"/>
    <w:basedOn w:val="a"/>
    <w:next w:val="a"/>
    <w:link w:val="10"/>
    <w:uiPriority w:val="9"/>
    <w:qFormat/>
    <w:rsid w:val="00F51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1C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CD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C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1C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1CD2"/>
    <w:rPr>
      <w:rFonts w:asciiTheme="majorHAnsi" w:eastAsiaTheme="majorEastAsia" w:hAnsiTheme="majorHAnsi" w:cstheme="majorBidi"/>
      <w:b/>
      <w:bCs/>
      <w:color w:val="4F81BD" w:themeColor="accent1"/>
      <w:sz w:val="24"/>
      <w:szCs w:val="24"/>
    </w:rPr>
  </w:style>
  <w:style w:type="character" w:styleId="a3">
    <w:name w:val="Hyperlink"/>
    <w:basedOn w:val="a0"/>
    <w:uiPriority w:val="99"/>
    <w:semiHidden/>
    <w:unhideWhenUsed/>
    <w:rsid w:val="00F51CD2"/>
    <w:rPr>
      <w:color w:val="0000FF"/>
      <w:u w:val="single"/>
    </w:rPr>
  </w:style>
  <w:style w:type="paragraph" w:styleId="a4">
    <w:name w:val="header"/>
    <w:basedOn w:val="a"/>
    <w:link w:val="a5"/>
    <w:uiPriority w:val="99"/>
    <w:semiHidden/>
    <w:unhideWhenUsed/>
    <w:rsid w:val="00F51C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1CD2"/>
  </w:style>
  <w:style w:type="character" w:customStyle="1" w:styleId="a6">
    <w:name w:val="Нижний колонтитул Знак"/>
    <w:basedOn w:val="a0"/>
    <w:link w:val="a7"/>
    <w:uiPriority w:val="99"/>
    <w:semiHidden/>
    <w:rsid w:val="00F51CD2"/>
  </w:style>
  <w:style w:type="paragraph" w:styleId="a7">
    <w:name w:val="footer"/>
    <w:basedOn w:val="a"/>
    <w:link w:val="a6"/>
    <w:uiPriority w:val="99"/>
    <w:semiHidden/>
    <w:unhideWhenUsed/>
    <w:rsid w:val="00F51CD2"/>
    <w:pPr>
      <w:tabs>
        <w:tab w:val="center" w:pos="4677"/>
        <w:tab w:val="right" w:pos="9355"/>
      </w:tabs>
      <w:spacing w:after="0" w:line="240" w:lineRule="auto"/>
    </w:pPr>
  </w:style>
  <w:style w:type="character" w:customStyle="1" w:styleId="a8">
    <w:name w:val="Текст концевой сноски Знак"/>
    <w:basedOn w:val="a0"/>
    <w:link w:val="a9"/>
    <w:uiPriority w:val="99"/>
    <w:semiHidden/>
    <w:rsid w:val="00F51CD2"/>
    <w:rPr>
      <w:sz w:val="20"/>
      <w:szCs w:val="20"/>
    </w:rPr>
  </w:style>
  <w:style w:type="paragraph" w:styleId="a9">
    <w:name w:val="endnote text"/>
    <w:basedOn w:val="a"/>
    <w:link w:val="a8"/>
    <w:uiPriority w:val="99"/>
    <w:semiHidden/>
    <w:unhideWhenUsed/>
    <w:rsid w:val="00F51CD2"/>
    <w:pPr>
      <w:spacing w:after="0" w:line="240" w:lineRule="auto"/>
    </w:pPr>
    <w:rPr>
      <w:sz w:val="20"/>
      <w:szCs w:val="20"/>
    </w:rPr>
  </w:style>
  <w:style w:type="paragraph" w:styleId="aa">
    <w:name w:val="Body Text"/>
    <w:basedOn w:val="a"/>
    <w:link w:val="11"/>
    <w:uiPriority w:val="99"/>
    <w:semiHidden/>
    <w:unhideWhenUsed/>
    <w:rsid w:val="00F51CD2"/>
    <w:pPr>
      <w:shd w:val="clear" w:color="auto" w:fill="FFFFFF"/>
      <w:spacing w:before="360" w:after="0" w:line="370" w:lineRule="exact"/>
      <w:ind w:hanging="520"/>
      <w:jc w:val="both"/>
    </w:pPr>
    <w:rPr>
      <w:sz w:val="27"/>
      <w:szCs w:val="27"/>
    </w:rPr>
  </w:style>
  <w:style w:type="character" w:customStyle="1" w:styleId="11">
    <w:name w:val="Основной текст Знак1"/>
    <w:basedOn w:val="a0"/>
    <w:link w:val="aa"/>
    <w:uiPriority w:val="99"/>
    <w:semiHidden/>
    <w:locked/>
    <w:rsid w:val="00F51CD2"/>
    <w:rPr>
      <w:sz w:val="27"/>
      <w:szCs w:val="27"/>
      <w:shd w:val="clear" w:color="auto" w:fill="FFFFFF"/>
    </w:rPr>
  </w:style>
  <w:style w:type="character" w:customStyle="1" w:styleId="ab">
    <w:name w:val="Основной текст Знак"/>
    <w:basedOn w:val="a0"/>
    <w:link w:val="aa"/>
    <w:semiHidden/>
    <w:rsid w:val="00F51CD2"/>
  </w:style>
  <w:style w:type="character" w:customStyle="1" w:styleId="21">
    <w:name w:val="Основной текст 2 Знак"/>
    <w:basedOn w:val="a0"/>
    <w:link w:val="22"/>
    <w:uiPriority w:val="99"/>
    <w:semiHidden/>
    <w:rsid w:val="00F51CD2"/>
  </w:style>
  <w:style w:type="paragraph" w:styleId="22">
    <w:name w:val="Body Text 2"/>
    <w:basedOn w:val="a"/>
    <w:link w:val="21"/>
    <w:uiPriority w:val="99"/>
    <w:semiHidden/>
    <w:unhideWhenUsed/>
    <w:rsid w:val="00F51CD2"/>
    <w:pPr>
      <w:spacing w:after="120" w:line="480" w:lineRule="auto"/>
    </w:pPr>
  </w:style>
  <w:style w:type="paragraph" w:styleId="ac">
    <w:name w:val="No Spacing"/>
    <w:uiPriority w:val="1"/>
    <w:qFormat/>
    <w:rsid w:val="00F51CD2"/>
    <w:pPr>
      <w:spacing w:after="0" w:line="240" w:lineRule="auto"/>
    </w:pPr>
  </w:style>
  <w:style w:type="paragraph" w:styleId="ad">
    <w:name w:val="List Paragraph"/>
    <w:basedOn w:val="a"/>
    <w:uiPriority w:val="34"/>
    <w:qFormat/>
    <w:rsid w:val="00F51CD2"/>
    <w:pPr>
      <w:ind w:left="720"/>
      <w:contextualSpacing/>
    </w:pPr>
  </w:style>
  <w:style w:type="paragraph" w:customStyle="1" w:styleId="Default">
    <w:name w:val="Default"/>
    <w:uiPriority w:val="99"/>
    <w:rsid w:val="00F51C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F51CD2"/>
    <w:pPr>
      <w:widowControl w:val="0"/>
      <w:autoSpaceDE w:val="0"/>
      <w:autoSpaceDN w:val="0"/>
      <w:adjustRightInd w:val="0"/>
      <w:spacing w:after="0" w:line="240" w:lineRule="auto"/>
    </w:pPr>
    <w:rPr>
      <w:rFonts w:ascii="Arial" w:hAnsi="Arial" w:cs="Arial"/>
      <w:b/>
      <w:bCs/>
      <w:sz w:val="24"/>
      <w:szCs w:val="24"/>
    </w:rPr>
  </w:style>
  <w:style w:type="character" w:customStyle="1" w:styleId="ae">
    <w:name w:val="Цветовое выделение"/>
    <w:uiPriority w:val="99"/>
    <w:rsid w:val="00F51CD2"/>
    <w:rPr>
      <w:b/>
      <w:bCs w:val="0"/>
      <w:color w:val="26282F"/>
    </w:rPr>
  </w:style>
  <w:style w:type="character" w:customStyle="1" w:styleId="23">
    <w:name w:val="Основной текст + Полужирный23"/>
    <w:basedOn w:val="ab"/>
    <w:rsid w:val="00F51CD2"/>
    <w:rPr>
      <w:b/>
      <w:bCs/>
      <w:sz w:val="27"/>
      <w:szCs w:val="27"/>
      <w:shd w:val="clear" w:color="auto" w:fill="FFFFFF"/>
    </w:rPr>
  </w:style>
  <w:style w:type="character" w:customStyle="1" w:styleId="blk">
    <w:name w:val="blk"/>
    <w:basedOn w:val="a0"/>
    <w:rsid w:val="00F51CD2"/>
  </w:style>
  <w:style w:type="character" w:customStyle="1" w:styleId="art-postheader">
    <w:name w:val="art-postheader"/>
    <w:basedOn w:val="a0"/>
    <w:rsid w:val="00F51CD2"/>
  </w:style>
  <w:style w:type="table" w:styleId="af">
    <w:name w:val="Table Grid"/>
    <w:basedOn w:val="a1"/>
    <w:uiPriority w:val="59"/>
    <w:rsid w:val="00F51CD2"/>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82440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824409"/>
    <w:rPr>
      <w:b/>
      <w:bCs/>
    </w:rPr>
  </w:style>
  <w:style w:type="paragraph" w:styleId="af2">
    <w:name w:val="Balloon Text"/>
    <w:basedOn w:val="a"/>
    <w:link w:val="af3"/>
    <w:uiPriority w:val="99"/>
    <w:semiHidden/>
    <w:unhideWhenUsed/>
    <w:rsid w:val="00A0029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00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6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ad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14549</Words>
  <Characters>82931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2021-01-12T08:01:00Z</cp:lastPrinted>
  <dcterms:created xsi:type="dcterms:W3CDTF">2020-04-19T17:49:00Z</dcterms:created>
  <dcterms:modified xsi:type="dcterms:W3CDTF">2021-02-03T16:05:00Z</dcterms:modified>
</cp:coreProperties>
</file>